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  <w:r w:rsidRPr="00655D79">
        <w:rPr>
          <w:rFonts w:ascii="Times New Roman" w:eastAsia="Calibri" w:hAnsi="Times New Roman" w:cs="Times New Roman"/>
        </w:rPr>
        <w:t>Управление культуры и молодежной политики администрации городского округа Ревда</w:t>
      </w: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  <w:r w:rsidRPr="00655D79">
        <w:rPr>
          <w:rFonts w:ascii="Times New Roman" w:eastAsia="Calibri" w:hAnsi="Times New Roman" w:cs="Times New Roman"/>
        </w:rPr>
        <w:t>Муниципальное бюджетное учреждение «Центр по работе с молодёжью»</w:t>
      </w: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tbl>
      <w:tblPr>
        <w:tblW w:w="10635" w:type="dxa"/>
        <w:tblLook w:val="04A0" w:firstRow="1" w:lastRow="0" w:firstColumn="1" w:lastColumn="0" w:noHBand="0" w:noVBand="1"/>
      </w:tblPr>
      <w:tblGrid>
        <w:gridCol w:w="5353"/>
        <w:gridCol w:w="5282"/>
      </w:tblGrid>
      <w:tr w:rsidR="00655D79" w:rsidRPr="00655D79" w:rsidTr="00A1504E">
        <w:tc>
          <w:tcPr>
            <w:tcW w:w="5353" w:type="dxa"/>
          </w:tcPr>
          <w:p w:rsidR="00655D79" w:rsidRPr="00655D79" w:rsidRDefault="00655D79" w:rsidP="00A1504E">
            <w:pPr>
              <w:rPr>
                <w:rFonts w:ascii="Times New Roman" w:hAnsi="Times New Roman" w:cs="Times New Roman"/>
              </w:rPr>
            </w:pPr>
            <w:r w:rsidRPr="00655D79">
              <w:rPr>
                <w:rFonts w:ascii="Times New Roman" w:hAnsi="Times New Roman" w:cs="Times New Roman"/>
              </w:rPr>
              <w:t>СОГЛАСОВАНО:</w:t>
            </w:r>
          </w:p>
          <w:p w:rsidR="00655D79" w:rsidRPr="00655D79" w:rsidRDefault="00655D79" w:rsidP="00A1504E">
            <w:pPr>
              <w:rPr>
                <w:rFonts w:ascii="Times New Roman" w:hAnsi="Times New Roman" w:cs="Times New Roman"/>
              </w:rPr>
            </w:pPr>
            <w:r w:rsidRPr="00655D79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655D79" w:rsidRPr="00655D79" w:rsidRDefault="00655D79" w:rsidP="00A1504E">
            <w:pPr>
              <w:rPr>
                <w:rFonts w:ascii="Times New Roman" w:hAnsi="Times New Roman" w:cs="Times New Roman"/>
              </w:rPr>
            </w:pPr>
            <w:r w:rsidRPr="00655D79">
              <w:rPr>
                <w:rFonts w:ascii="Times New Roman" w:hAnsi="Times New Roman" w:cs="Times New Roman"/>
              </w:rPr>
              <w:t>Совета трудового коллектива</w:t>
            </w:r>
          </w:p>
          <w:p w:rsidR="00655D79" w:rsidRPr="00655D79" w:rsidRDefault="00655D79" w:rsidP="00A1504E">
            <w:pPr>
              <w:rPr>
                <w:rFonts w:ascii="Times New Roman" w:hAnsi="Times New Roman" w:cs="Times New Roman"/>
              </w:rPr>
            </w:pPr>
            <w:r w:rsidRPr="00655D79">
              <w:rPr>
                <w:rFonts w:ascii="Times New Roman" w:hAnsi="Times New Roman" w:cs="Times New Roman"/>
              </w:rPr>
              <w:t>_____________Л.А. Фарафонтова</w:t>
            </w:r>
          </w:p>
          <w:p w:rsidR="00655D79" w:rsidRDefault="00377C2E" w:rsidP="00A1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____________2019</w:t>
            </w:r>
            <w:r w:rsidR="00655D79" w:rsidRPr="00655D79">
              <w:rPr>
                <w:rFonts w:ascii="Times New Roman" w:hAnsi="Times New Roman" w:cs="Times New Roman"/>
              </w:rPr>
              <w:t xml:space="preserve"> год</w:t>
            </w:r>
          </w:p>
          <w:p w:rsidR="009D1286" w:rsidRPr="00655D79" w:rsidRDefault="009D1286" w:rsidP="00A1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собрания СТК от 20.05.2019г. № 107</w:t>
            </w:r>
          </w:p>
          <w:p w:rsidR="00655D79" w:rsidRPr="00655D79" w:rsidRDefault="00655D79" w:rsidP="00A1504E">
            <w:pPr>
              <w:rPr>
                <w:rFonts w:ascii="Times New Roman" w:hAnsi="Times New Roman" w:cs="Times New Roman"/>
              </w:rPr>
            </w:pPr>
          </w:p>
          <w:p w:rsidR="00655D79" w:rsidRPr="00655D79" w:rsidRDefault="00655D79" w:rsidP="00A150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2" w:type="dxa"/>
          </w:tcPr>
          <w:p w:rsidR="00655D79" w:rsidRPr="00655D79" w:rsidRDefault="00655D79" w:rsidP="00A1504E">
            <w:pPr>
              <w:rPr>
                <w:rFonts w:ascii="Times New Roman" w:hAnsi="Times New Roman" w:cs="Times New Roman"/>
              </w:rPr>
            </w:pPr>
            <w:r w:rsidRPr="00655D79">
              <w:rPr>
                <w:rFonts w:ascii="Times New Roman" w:hAnsi="Times New Roman" w:cs="Times New Roman"/>
              </w:rPr>
              <w:t>УТВЕРЖДАЮ</w:t>
            </w:r>
          </w:p>
          <w:p w:rsidR="00655D79" w:rsidRPr="00655D79" w:rsidRDefault="00655D79" w:rsidP="00A1504E">
            <w:pPr>
              <w:rPr>
                <w:rFonts w:ascii="Times New Roman" w:hAnsi="Times New Roman" w:cs="Times New Roman"/>
              </w:rPr>
            </w:pPr>
            <w:r w:rsidRPr="00655D79">
              <w:rPr>
                <w:rFonts w:ascii="Times New Roman" w:hAnsi="Times New Roman" w:cs="Times New Roman"/>
              </w:rPr>
              <w:t>Директор МБУ</w:t>
            </w:r>
          </w:p>
          <w:p w:rsidR="00655D79" w:rsidRPr="00655D79" w:rsidRDefault="00655D79" w:rsidP="00A1504E">
            <w:pPr>
              <w:rPr>
                <w:rFonts w:ascii="Times New Roman" w:hAnsi="Times New Roman" w:cs="Times New Roman"/>
              </w:rPr>
            </w:pPr>
            <w:r w:rsidRPr="00655D79">
              <w:rPr>
                <w:rFonts w:ascii="Times New Roman" w:hAnsi="Times New Roman" w:cs="Times New Roman"/>
              </w:rPr>
              <w:t>«Центр по работе с молодежью»</w:t>
            </w:r>
          </w:p>
          <w:p w:rsidR="00655D79" w:rsidRPr="00655D79" w:rsidRDefault="00655D79" w:rsidP="00A1504E">
            <w:pPr>
              <w:rPr>
                <w:rFonts w:ascii="Times New Roman" w:hAnsi="Times New Roman" w:cs="Times New Roman"/>
              </w:rPr>
            </w:pPr>
            <w:r w:rsidRPr="00655D79">
              <w:rPr>
                <w:rFonts w:ascii="Times New Roman" w:hAnsi="Times New Roman" w:cs="Times New Roman"/>
              </w:rPr>
              <w:t xml:space="preserve">_______________________Е.А. </w:t>
            </w:r>
            <w:proofErr w:type="spellStart"/>
            <w:r w:rsidRPr="00655D79">
              <w:rPr>
                <w:rFonts w:ascii="Times New Roman" w:hAnsi="Times New Roman" w:cs="Times New Roman"/>
              </w:rPr>
              <w:t>Цикина</w:t>
            </w:r>
            <w:proofErr w:type="spellEnd"/>
          </w:p>
          <w:p w:rsidR="00655D79" w:rsidRPr="00655D79" w:rsidRDefault="00655D79" w:rsidP="00A1504E">
            <w:pPr>
              <w:rPr>
                <w:rFonts w:ascii="Times New Roman" w:hAnsi="Times New Roman" w:cs="Times New Roman"/>
              </w:rPr>
            </w:pPr>
            <w:r w:rsidRPr="00655D79">
              <w:rPr>
                <w:rFonts w:ascii="Times New Roman" w:hAnsi="Times New Roman" w:cs="Times New Roman"/>
              </w:rPr>
              <w:t>Приказ от_______________ № ______</w:t>
            </w:r>
          </w:p>
        </w:tc>
      </w:tr>
    </w:tbl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</w:rPr>
      </w:pP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655D79">
        <w:rPr>
          <w:rFonts w:ascii="Times New Roman" w:eastAsia="Calibri" w:hAnsi="Times New Roman" w:cs="Times New Roman"/>
          <w:sz w:val="48"/>
          <w:szCs w:val="48"/>
        </w:rPr>
        <w:t>ИНСТРУКЦИЯ</w:t>
      </w:r>
    </w:p>
    <w:p w:rsidR="00655D79" w:rsidRPr="00655D79" w:rsidRDefault="00655D79" w:rsidP="00655D79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о мерах</w:t>
      </w:r>
      <w:r w:rsidRPr="00655D79">
        <w:rPr>
          <w:rFonts w:ascii="Times New Roman" w:eastAsia="Calibri" w:hAnsi="Times New Roman" w:cs="Times New Roman"/>
          <w:sz w:val="48"/>
          <w:szCs w:val="48"/>
        </w:rPr>
        <w:t xml:space="preserve"> пожарной безопасности </w:t>
      </w:r>
    </w:p>
    <w:p w:rsidR="00655D79" w:rsidRDefault="00655D79" w:rsidP="00655D79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ИОТ – 002</w:t>
      </w:r>
      <w:r w:rsidRPr="00655D79">
        <w:rPr>
          <w:rFonts w:ascii="Times New Roman" w:eastAsia="Calibri" w:hAnsi="Times New Roman" w:cs="Times New Roman"/>
          <w:sz w:val="48"/>
          <w:szCs w:val="48"/>
        </w:rPr>
        <w:t xml:space="preserve"> – 201</w:t>
      </w:r>
      <w:r w:rsidR="00377C2E">
        <w:rPr>
          <w:rFonts w:ascii="Times New Roman" w:eastAsia="Calibri" w:hAnsi="Times New Roman" w:cs="Times New Roman"/>
          <w:sz w:val="48"/>
          <w:szCs w:val="48"/>
        </w:rPr>
        <w:t>9</w:t>
      </w: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 w:rsidP="00655D79">
      <w:pPr>
        <w:jc w:val="center"/>
        <w:rPr>
          <w:rFonts w:eastAsia="Calibri"/>
          <w:sz w:val="48"/>
          <w:szCs w:val="48"/>
        </w:rPr>
      </w:pPr>
    </w:p>
    <w:p w:rsidR="00655D79" w:rsidRDefault="00655D79">
      <w:pPr>
        <w:pStyle w:val="21"/>
        <w:shd w:val="clear" w:color="auto" w:fill="auto"/>
        <w:spacing w:before="0" w:after="303" w:line="220" w:lineRule="exact"/>
        <w:ind w:left="280"/>
        <w:rPr>
          <w:sz w:val="24"/>
          <w:szCs w:val="24"/>
        </w:rPr>
      </w:pPr>
    </w:p>
    <w:p w:rsidR="00655D79" w:rsidRDefault="00655D79">
      <w:pPr>
        <w:pStyle w:val="21"/>
        <w:shd w:val="clear" w:color="auto" w:fill="auto"/>
        <w:spacing w:before="0" w:after="303" w:line="220" w:lineRule="exact"/>
        <w:ind w:left="280"/>
        <w:rPr>
          <w:sz w:val="24"/>
          <w:szCs w:val="24"/>
        </w:rPr>
      </w:pPr>
    </w:p>
    <w:p w:rsidR="00A72A6F" w:rsidRPr="003F17E3" w:rsidRDefault="00BD6917">
      <w:pPr>
        <w:pStyle w:val="21"/>
        <w:shd w:val="clear" w:color="auto" w:fill="auto"/>
        <w:spacing w:before="0" w:after="303" w:line="220" w:lineRule="exact"/>
        <w:ind w:left="280"/>
        <w:rPr>
          <w:sz w:val="24"/>
          <w:szCs w:val="24"/>
        </w:rPr>
      </w:pPr>
      <w:r w:rsidRPr="003F17E3">
        <w:rPr>
          <w:sz w:val="24"/>
          <w:szCs w:val="24"/>
        </w:rPr>
        <w:lastRenderedPageBreak/>
        <w:t>Инструкция о мерах пожарной безопасности</w:t>
      </w:r>
    </w:p>
    <w:p w:rsidR="00A72A6F" w:rsidRDefault="00BD6917" w:rsidP="003F17E3">
      <w:pPr>
        <w:pStyle w:val="21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0" w:line="240" w:lineRule="auto"/>
        <w:jc w:val="both"/>
      </w:pPr>
      <w:r>
        <w:t>Общие положения инструкции.</w:t>
      </w:r>
    </w:p>
    <w:p w:rsidR="00D06375" w:rsidRPr="00D06375" w:rsidRDefault="00D06375" w:rsidP="00D06375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jc w:val="both"/>
      </w:pPr>
      <w:r w:rsidRPr="00D06375">
        <w:rPr>
          <w:lang w:bidi="ar-SA"/>
        </w:rPr>
        <w:t xml:space="preserve">Настоящая инструкция разработана на основании Правил противопожарного режима в РФ и устанавливает требования пожарной безопасности на территории и в помещениях </w:t>
      </w:r>
      <w:r>
        <w:rPr>
          <w:lang w:bidi="ar-SA"/>
        </w:rPr>
        <w:t xml:space="preserve">МБУ «ЦРМ» </w:t>
      </w:r>
      <w:r w:rsidRPr="00D06375">
        <w:rPr>
          <w:lang w:bidi="ar-SA"/>
        </w:rPr>
        <w:t>и является обязательной для исполнения всеми работниками.</w:t>
      </w:r>
    </w:p>
    <w:p w:rsidR="006928F4" w:rsidRPr="006928F4" w:rsidRDefault="00BD2B29" w:rsidP="00BD2B29">
      <w:pPr>
        <w:tabs>
          <w:tab w:val="left" w:pos="471"/>
        </w:tabs>
        <w:ind w:left="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1.2. </w:t>
      </w:r>
      <w:r w:rsidR="006928F4"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Все работники, независимо от занимаемой должности, обязаны знать и строго соблюдать правила пожарной безопасности, в том числе требования настоящей инструкции.</w:t>
      </w:r>
    </w:p>
    <w:p w:rsidR="006928F4" w:rsidRPr="006928F4" w:rsidRDefault="00BD2B29" w:rsidP="00BD2B29">
      <w:pPr>
        <w:tabs>
          <w:tab w:val="left" w:pos="471"/>
        </w:tabs>
        <w:ind w:left="20" w:hanging="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1.3</w:t>
      </w:r>
      <w:r w:rsidR="006928F4"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. Ответственность за пожарную безопасность в структурных подразделениях возлагается на работников, назначенных приказом директора.</w:t>
      </w:r>
    </w:p>
    <w:p w:rsidR="006928F4" w:rsidRPr="006928F4" w:rsidRDefault="006928F4" w:rsidP="00BD2B29">
      <w:pPr>
        <w:tabs>
          <w:tab w:val="left" w:pos="471"/>
        </w:tabs>
        <w:ind w:left="20" w:hanging="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1.</w:t>
      </w:r>
      <w:r w:rsidR="00BD2B29">
        <w:rPr>
          <w:rFonts w:ascii="Times New Roman" w:eastAsia="Times New Roman" w:hAnsi="Times New Roman" w:cs="Times New Roman"/>
          <w:sz w:val="22"/>
          <w:szCs w:val="22"/>
          <w:lang w:bidi="ar-SA"/>
        </w:rPr>
        <w:t>4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. Работники, ответственные за пожарную безопасность, должны обеспечивать своевременное выполнение требований правил пожарной безопасности, предп</w:t>
      </w:r>
      <w:r w:rsidR="00BD2B2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исаний и иных требований лица, ответственного за 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ОТ</w:t>
      </w:r>
      <w:r w:rsidR="00BD2B2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 учреждении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 инспекторов по пожарному надзору.</w:t>
      </w:r>
    </w:p>
    <w:p w:rsidR="006928F4" w:rsidRPr="006928F4" w:rsidRDefault="006928F4" w:rsidP="00BD2B29">
      <w:pPr>
        <w:tabs>
          <w:tab w:val="left" w:pos="471"/>
        </w:tabs>
        <w:ind w:left="20" w:hanging="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1.</w:t>
      </w:r>
      <w:r w:rsidR="00BD2B29">
        <w:rPr>
          <w:rFonts w:ascii="Times New Roman" w:eastAsia="Times New Roman" w:hAnsi="Times New Roman" w:cs="Times New Roman"/>
          <w:sz w:val="22"/>
          <w:szCs w:val="22"/>
          <w:lang w:bidi="ar-SA"/>
        </w:rPr>
        <w:t>5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. Ответственность за соблюдение правил пожарной безопасности на своем рабочем месте несет каждый работник.</w:t>
      </w:r>
    </w:p>
    <w:p w:rsidR="006928F4" w:rsidRPr="006928F4" w:rsidRDefault="006928F4" w:rsidP="00BD2B29">
      <w:pPr>
        <w:tabs>
          <w:tab w:val="left" w:pos="471"/>
        </w:tabs>
        <w:ind w:left="20" w:hanging="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1.</w:t>
      </w:r>
      <w:r w:rsidR="00BD2B29">
        <w:rPr>
          <w:rFonts w:ascii="Times New Roman" w:eastAsia="Times New Roman" w:hAnsi="Times New Roman" w:cs="Times New Roman"/>
          <w:sz w:val="22"/>
          <w:szCs w:val="22"/>
          <w:lang w:bidi="ar-SA"/>
        </w:rPr>
        <w:t>7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. Все работники должны допускаться к работе только после прохождения необходимых противопожарных инструктажей, пожарно-технического минимума и ознакомления под роспись с настоящей инструкцией.</w:t>
      </w:r>
    </w:p>
    <w:p w:rsidR="006928F4" w:rsidRPr="006928F4" w:rsidRDefault="006928F4" w:rsidP="00BD2B29">
      <w:pPr>
        <w:tabs>
          <w:tab w:val="left" w:pos="471"/>
        </w:tabs>
        <w:ind w:left="20" w:hanging="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1.</w:t>
      </w:r>
      <w:r w:rsidR="00BD2B29">
        <w:rPr>
          <w:rFonts w:ascii="Times New Roman" w:eastAsia="Times New Roman" w:hAnsi="Times New Roman" w:cs="Times New Roman"/>
          <w:sz w:val="22"/>
          <w:szCs w:val="22"/>
          <w:lang w:bidi="ar-SA"/>
        </w:rPr>
        <w:t>8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. Не реже одного раза в полугодие должны проводиться практические тренировки по эвакуации для всех работников.</w:t>
      </w:r>
    </w:p>
    <w:p w:rsidR="006928F4" w:rsidRPr="006928F4" w:rsidRDefault="006928F4" w:rsidP="00BD2B29">
      <w:pPr>
        <w:tabs>
          <w:tab w:val="left" w:pos="471"/>
        </w:tabs>
        <w:ind w:left="20" w:hanging="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1.</w:t>
      </w:r>
      <w:r w:rsidR="00BD2B29">
        <w:rPr>
          <w:rFonts w:ascii="Times New Roman" w:eastAsia="Times New Roman" w:hAnsi="Times New Roman" w:cs="Times New Roman"/>
          <w:sz w:val="22"/>
          <w:szCs w:val="22"/>
          <w:lang w:bidi="ar-SA"/>
        </w:rPr>
        <w:t>9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t>. Ли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ца, ви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нов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ные в на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ру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ше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нии (невыполнение, ненадлежащее выполнение или уклонение от выполнения) настоящей ин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ст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рук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ции не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сут уголовную, административную, дисциплинарную или иную от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вет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ст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вен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ность в со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от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вет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ст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вии с дей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ст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вую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щим за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ко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но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да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тель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>ст</w:t>
      </w:r>
      <w:r w:rsidRPr="006928F4">
        <w:rPr>
          <w:rFonts w:ascii="Times New Roman" w:eastAsia="Times New Roman" w:hAnsi="Times New Roman" w:cs="Times New Roman"/>
          <w:sz w:val="22"/>
          <w:szCs w:val="22"/>
          <w:lang w:bidi="ar-SA"/>
        </w:rPr>
        <w:softHyphen/>
        <w:t xml:space="preserve">вом РФ. </w:t>
      </w:r>
    </w:p>
    <w:p w:rsidR="003924B7" w:rsidRPr="006928F4" w:rsidRDefault="003924B7" w:rsidP="00BD2B29">
      <w:pPr>
        <w:pStyle w:val="2"/>
        <w:shd w:val="clear" w:color="auto" w:fill="auto"/>
        <w:spacing w:after="0" w:line="274" w:lineRule="exact"/>
        <w:ind w:left="20" w:right="-23"/>
        <w:jc w:val="both"/>
      </w:pPr>
    </w:p>
    <w:p w:rsidR="00A72A6F" w:rsidRDefault="00BD6917" w:rsidP="00BD2B2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0" w:line="240" w:lineRule="auto"/>
        <w:ind w:left="23"/>
      </w:pPr>
      <w:bookmarkStart w:id="0" w:name="bookmark1"/>
      <w:r>
        <w:t>Содержание территории, зданий и помещ</w:t>
      </w:r>
      <w:r w:rsidR="00BD2B29">
        <w:t>ений МБ</w:t>
      </w:r>
      <w:r w:rsidR="003924B7">
        <w:t>У «ЦРМ»</w:t>
      </w:r>
      <w:r>
        <w:t>.</w:t>
      </w:r>
      <w:bookmarkEnd w:id="0"/>
    </w:p>
    <w:p w:rsidR="00A72A6F" w:rsidRDefault="00BD2B29" w:rsidP="00BD2B2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3"/>
        <w:jc w:val="both"/>
      </w:pPr>
      <w:r>
        <w:t>Территория МБ</w:t>
      </w:r>
      <w:r w:rsidR="003924B7">
        <w:t>У «ЦРМ»</w:t>
      </w:r>
      <w:r w:rsidR="00BD6917">
        <w:t xml:space="preserve"> должна содержаться в надлежащей чистоте. Отходы горючих материалов, опавшие листья и сухую траву необходимо своевременно убира</w:t>
      </w:r>
      <w:r w:rsidR="003924B7">
        <w:t>ть и вывозить с территории учреждения</w:t>
      </w:r>
      <w:r w:rsidR="00BD6917">
        <w:t>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20"/>
        <w:jc w:val="both"/>
      </w:pPr>
      <w:r>
        <w:t xml:space="preserve"> Дороги, проезды и подъезды к пожарным источникам воды, а также доступы к противопожарному инвентарю и оборудованию должны быть всегда свободны. О закрытии отдельных участков дорог или проездов в связи с проведением ремонтных работ или по иным причинам, препятствующим проезду автомобилей пожарной службы, необходимо немедленно оповестить пожарную охрану.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20"/>
        <w:jc w:val="both"/>
      </w:pPr>
      <w:r>
        <w:t>Разведение костров, сжигание мусор</w:t>
      </w:r>
      <w:r w:rsidR="003924B7">
        <w:t>а на территории</w:t>
      </w:r>
      <w:r>
        <w:t xml:space="preserve"> учреждения строго запрещено.</w:t>
      </w:r>
    </w:p>
    <w:p w:rsidR="00A72A6F" w:rsidRDefault="003924B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/>
        <w:jc w:val="both"/>
      </w:pPr>
      <w:r>
        <w:t xml:space="preserve">Вместимость помещений учреждения </w:t>
      </w:r>
      <w:r w:rsidR="00BD6917">
        <w:t>должна соответствовать установленным нормам.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20"/>
        <w:jc w:val="both"/>
      </w:pPr>
      <w:r>
        <w:t xml:space="preserve"> Расстановка м</w:t>
      </w:r>
      <w:r w:rsidR="003924B7">
        <w:t>ебели и оборудования в кабинетах</w:t>
      </w:r>
      <w:r>
        <w:t xml:space="preserve"> и других п</w:t>
      </w:r>
      <w:r w:rsidR="003924B7">
        <w:t>омещениях</w:t>
      </w:r>
      <w:r>
        <w:t xml:space="preserve"> учреждения не должна препятствовать эвакуации людей и свободному подходу к средствам пожаротушения.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20"/>
        <w:jc w:val="both"/>
      </w:pPr>
      <w:r>
        <w:t xml:space="preserve"> В коридорах, вестибюля</w:t>
      </w:r>
      <w:r w:rsidR="003924B7">
        <w:t>х, холлах</w:t>
      </w:r>
      <w:r>
        <w:t xml:space="preserve"> и дв</w:t>
      </w:r>
      <w:r w:rsidR="00BD2B29">
        <w:t>ерях эвакуационных выходов МБ</w:t>
      </w:r>
      <w:r w:rsidR="003924B7">
        <w:t>У «ЦРМ»</w:t>
      </w:r>
      <w:r>
        <w:t xml:space="preserve"> должны присутствовать предписывающие и указательные знаки безопасности.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20"/>
        <w:jc w:val="both"/>
      </w:pPr>
      <w:r>
        <w:t xml:space="preserve"> Эвакуационные проходы, выходы, коридоры, там</w:t>
      </w:r>
      <w:r w:rsidR="003924B7">
        <w:t>буры и лестницы</w:t>
      </w:r>
      <w:r>
        <w:t xml:space="preserve"> учреждения не должны быть перекрыты каким-либо оборудованием и предметами.</w:t>
      </w:r>
    </w:p>
    <w:p w:rsidR="00A72A6F" w:rsidRDefault="003924B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20"/>
        <w:jc w:val="both"/>
      </w:pPr>
      <w:r>
        <w:t xml:space="preserve"> Двери, </w:t>
      </w:r>
      <w:r w:rsidR="00BD6917">
        <w:t xml:space="preserve">коридоры, тамбуры </w:t>
      </w:r>
      <w:r>
        <w:t>и холлы учреждения</w:t>
      </w:r>
      <w:r w:rsidR="00BD6917">
        <w:t xml:space="preserve"> должны иметь уплотнения в притворах, оборудованы специальными устройствами самостоятельного закрытия, которые должны постоянно находиться в исправном состоянии. В период нахождения </w:t>
      </w:r>
      <w:r>
        <w:t>людей в зданиях</w:t>
      </w:r>
      <w:r w:rsidR="00BD6917">
        <w:t xml:space="preserve"> учреждения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20"/>
        <w:jc w:val="both"/>
      </w:pPr>
      <w:r>
        <w:t xml:space="preserve"> В помеще</w:t>
      </w:r>
      <w:r w:rsidR="003924B7">
        <w:t>ния</w:t>
      </w:r>
      <w:r w:rsidR="00BD2B29">
        <w:t>х МБ</w:t>
      </w:r>
      <w:r w:rsidR="003924B7">
        <w:t>У «ЦРМ»</w:t>
      </w:r>
      <w:r>
        <w:t>, связанных с пребыванием детей, ковры, паласы, ковровые дорожки и т.п. должны быть надежно прикреплены к полу.</w:t>
      </w:r>
    </w:p>
    <w:p w:rsidR="00A72A6F" w:rsidRDefault="003924B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20"/>
        <w:jc w:val="both"/>
      </w:pPr>
      <w:r>
        <w:t xml:space="preserve"> Помещения учреждения</w:t>
      </w:r>
      <w:r w:rsidR="00BD6917">
        <w:t xml:space="preserve"> должны быть оборудованы средствами оповещения людей о возникшем пожаре. Для оповещения людей о пожаре могут применяться внутренняя телефонная и радиотрансляционная сети, специально смонтированные сети вещания, речевая противопожарная сигнализация, звонки и иные звуковые сигналы.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20"/>
        <w:jc w:val="both"/>
      </w:pPr>
      <w:r>
        <w:t xml:space="preserve"> Двери складских и технических помещений учреждения (складов, кладовых, </w:t>
      </w:r>
      <w:proofErr w:type="spellStart"/>
      <w:r>
        <w:t>электрощитовых</w:t>
      </w:r>
      <w:proofErr w:type="spellEnd"/>
      <w:r>
        <w:t xml:space="preserve"> и т.д.) должны быть постоянно закрыты на замок. Ключи от замков необходимо хранить в строго определенном месте, доступном для получения их в любое время суток. На дверях помещений учреждения должны присутствовать надписи, определяющие назначение помещений и место хранения ключей.</w:t>
      </w:r>
    </w:p>
    <w:p w:rsidR="00A72A6F" w:rsidRDefault="00BD2B29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60"/>
        <w:jc w:val="both"/>
      </w:pPr>
      <w:r>
        <w:t>В зданиях МБ</w:t>
      </w:r>
      <w:r w:rsidR="00BD6917">
        <w:t xml:space="preserve">У «ЦРМ» проживание обслуживающего персонала и других лиц категорически </w:t>
      </w:r>
      <w:r w:rsidR="00BD6917">
        <w:lastRenderedPageBreak/>
        <w:t>запрещено.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60"/>
        <w:jc w:val="both"/>
      </w:pPr>
      <w:r>
        <w:t xml:space="preserve"> Размещение аккумуляторных, хранение легковоспламеняющихся и горючих жидкостей, баллонов с горючими газами и кислородом, целлулоида и других легко воспламеняющихся материалов в зданиях учреждения, связанных с пребыванием детей, а также в подвалах учреждения не допускается.</w:t>
      </w:r>
    </w:p>
    <w:p w:rsidR="00A72A6F" w:rsidRDefault="00BD2B29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/>
        <w:jc w:val="both"/>
      </w:pPr>
      <w:r>
        <w:t>В зданиях МБ</w:t>
      </w:r>
      <w:r w:rsidR="00BD6917">
        <w:t>У «ЦРМ» запрещено: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 w:right="260"/>
        <w:jc w:val="both"/>
      </w:pPr>
      <w:r>
        <w:t>а) совершать перепланировку помещений с отступлением от требований строительных норм и правил;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 w:right="260"/>
        <w:jc w:val="both"/>
      </w:pPr>
      <w:r>
        <w:t>б) применять для отделки стен и потолков</w:t>
      </w:r>
      <w:r w:rsidR="00BD2B29">
        <w:t>,</w:t>
      </w:r>
      <w:r>
        <w:t xml:space="preserve"> путей эвакуации (фойе, вестибюлей, коридоров и т.п.) горючие материалы;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 w:right="260"/>
        <w:jc w:val="both"/>
      </w:pPr>
      <w:r>
        <w:t>в) размещать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коридоров, холлов и вестибюлей;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/>
        <w:jc w:val="both"/>
      </w:pPr>
      <w:r>
        <w:t>д) забивать двери эвакуационных выходов;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/>
        <w:jc w:val="both"/>
      </w:pPr>
      <w:r>
        <w:t>е) использовать для отопления нестандартные нагревательные устройства;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 w:right="260"/>
        <w:jc w:val="both"/>
      </w:pPr>
      <w:r>
        <w:t>ж) применять электроплитки, кипятильники, электрочайники, газовые плиты и т.п. для приготовления пищи за исключением специально оборудованных для этого помещений;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/>
        <w:jc w:val="both"/>
      </w:pPr>
      <w:r>
        <w:t>з) размещать зеркала и устраивать ложные двери на путях эвакуации;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 w:right="260"/>
        <w:jc w:val="both"/>
      </w:pPr>
      <w:r>
        <w:t>и) выполнять огневые, электрогазосварочные и другие виды пожароопасных работ в зданиях при наличии в их помещениях людей;</w:t>
      </w:r>
    </w:p>
    <w:p w:rsidR="00BD6917" w:rsidRDefault="00BD6917" w:rsidP="003924B7">
      <w:pPr>
        <w:pStyle w:val="2"/>
        <w:shd w:val="clear" w:color="auto" w:fill="auto"/>
        <w:spacing w:after="0" w:line="274" w:lineRule="exact"/>
        <w:ind w:left="20" w:right="260"/>
        <w:jc w:val="both"/>
      </w:pPr>
      <w:r>
        <w:t xml:space="preserve">к) оборачивать электрические лампы бумагой, материей и другими горючими материалами; 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 w:right="260"/>
        <w:jc w:val="both"/>
      </w:pPr>
      <w:r>
        <w:t>л) выполнять уборку помещений, очистку деталей и оборудования с применением легковоспламеняющихся и горючих жидкостей;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 w:right="260"/>
        <w:jc w:val="both"/>
      </w:pPr>
      <w:r>
        <w:t>м) совершать отогревание труб систем отопления, водоснабжения, канализации и т.п. с использованием открытого огня, для этих целей необходимо применять горячую воду, пар или нагретый песок;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 w:right="260"/>
        <w:jc w:val="both"/>
      </w:pPr>
      <w:r>
        <w:t>н) хранить на рабочих местах и в шкафах, а также оставлять в карманах спецодежды использованные обтирочные материалы;</w:t>
      </w:r>
    </w:p>
    <w:p w:rsidR="00A72A6F" w:rsidRDefault="00BD6917" w:rsidP="003924B7">
      <w:pPr>
        <w:pStyle w:val="2"/>
        <w:shd w:val="clear" w:color="auto" w:fill="auto"/>
        <w:spacing w:after="0" w:line="274" w:lineRule="exact"/>
        <w:ind w:left="20" w:right="260"/>
        <w:jc w:val="both"/>
      </w:pPr>
      <w:r>
        <w:t>о) оставлять без присмотра включенные в электрическую сеть компьютеры, телевизоры и любые другие электроприборы.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60"/>
        <w:jc w:val="both"/>
      </w:pPr>
      <w:r>
        <w:t xml:space="preserve"> Огневые и сварочные работы могут производиться только с пис</w:t>
      </w:r>
      <w:r w:rsidR="00872618">
        <w:t>ьменного разрешения директора МБ</w:t>
      </w:r>
      <w:r>
        <w:t>У «ЦРМ». Эти работы должны производиться согласно требованиям правил пожарной безопасности при проведении сварочных и других огневых работ на объектах народного хозяйства.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60"/>
        <w:jc w:val="both"/>
      </w:pPr>
      <w:r>
        <w:t xml:space="preserve"> Использование утюгов допускается только в специально отведенных помещениях учреждения, под наблюдением специалиста. Выполнение глажения допускается только утюгами с исправными терморегуляторами и световыми индикаторами включения. Утюги должны быть установлены на подставках, выполненных из огнеупорных материалов.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40"/>
        <w:jc w:val="both"/>
      </w:pPr>
      <w:r>
        <w:t xml:space="preserve"> Все здания и помещения учреждения согласно инструкции по </w:t>
      </w:r>
      <w:r w:rsidR="00872618">
        <w:t>мерам пожарной безопасности в МБ</w:t>
      </w:r>
      <w:r>
        <w:t>У «ЦРМ» должны быть обеспечены первичными средствами пожаротушения.</w:t>
      </w:r>
    </w:p>
    <w:p w:rsidR="00A72A6F" w:rsidRDefault="00BD6917" w:rsidP="003924B7">
      <w:pPr>
        <w:pStyle w:val="2"/>
        <w:numPr>
          <w:ilvl w:val="1"/>
          <w:numId w:val="1"/>
        </w:numPr>
        <w:shd w:val="clear" w:color="auto" w:fill="auto"/>
        <w:spacing w:after="283" w:line="274" w:lineRule="exact"/>
        <w:ind w:left="20" w:right="240"/>
        <w:jc w:val="both"/>
      </w:pPr>
      <w:r>
        <w:t xml:space="preserve"> Посл</w:t>
      </w:r>
      <w:r w:rsidR="009A6A99">
        <w:t>е завершения работы специалисты и др. сотрудники,</w:t>
      </w:r>
      <w:r>
        <w:t xml:space="preserve"> ответственные за с</w:t>
      </w:r>
      <w:r w:rsidR="009A6A99">
        <w:t xml:space="preserve">дачу зданий на пульт охранной организации, </w:t>
      </w:r>
      <w:r>
        <w:t>должны тщательно осмотреть помещение, устранить обнаруженные недостатки и закрыть помещения, обесточив электросеть.</w:t>
      </w:r>
    </w:p>
    <w:p w:rsidR="00A72A6F" w:rsidRDefault="00BD6917" w:rsidP="00872618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3"/>
        <w:jc w:val="left"/>
      </w:pPr>
      <w:bookmarkStart w:id="1" w:name="bookmark2"/>
      <w:r>
        <w:t xml:space="preserve"> Отопление, вентиляция и кондиционирование воздуха.</w:t>
      </w:r>
      <w:bookmarkEnd w:id="1"/>
    </w:p>
    <w:p w:rsidR="00A72A6F" w:rsidRDefault="00BD6917" w:rsidP="00872618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3"/>
        <w:jc w:val="both"/>
      </w:pPr>
      <w:r>
        <w:t xml:space="preserve"> Перед началом каждого отопительного сезона калориферные установки, печи и други</w:t>
      </w:r>
      <w:r w:rsidR="009A6A99">
        <w:t>е приборы отопления,</w:t>
      </w:r>
      <w:r>
        <w:t xml:space="preserve"> системы вентиляции и кондициони</w:t>
      </w:r>
      <w:r w:rsidR="009A6A99">
        <w:t>рования воздуха</w:t>
      </w:r>
      <w:r>
        <w:t xml:space="preserve"> должны быть тщательно проверены и отремонтированы, а обслуживающий их персонал должен пройти противопожарный инструктаж.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40"/>
        <w:jc w:val="both"/>
      </w:pPr>
      <w:r>
        <w:t xml:space="preserve"> Неисправные устройства систем отопления, вентиляции и кондиционирования </w:t>
      </w:r>
      <w:r w:rsidR="009A6A99">
        <w:t xml:space="preserve">воздуха </w:t>
      </w:r>
      <w:r>
        <w:t>эксплуатировать строго запрещено.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40"/>
        <w:jc w:val="both"/>
      </w:pPr>
      <w:r>
        <w:t xml:space="preserve"> Использование вентиляционных каналов для отводов продуктов сгорания от газовых приборов категорически запрещено.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40"/>
        <w:jc w:val="both"/>
      </w:pPr>
      <w:r>
        <w:t xml:space="preserve"> Хранение в вентиляционных камерах какого-либо оборудования и материалов не разрешается.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40"/>
        <w:jc w:val="both"/>
      </w:pPr>
      <w:r>
        <w:t xml:space="preserve"> Автоматические </w:t>
      </w:r>
      <w:proofErr w:type="spellStart"/>
      <w:r>
        <w:t>огнезадерживающие</w:t>
      </w:r>
      <w:proofErr w:type="spellEnd"/>
      <w:r>
        <w:t xml:space="preserve"> устройства (заслонки, шиберы, клапаны), расположенные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</w:t>
      </w:r>
      <w:r>
        <w:lastRenderedPageBreak/>
        <w:t>пожаротушения, прот</w:t>
      </w:r>
      <w:r w:rsidR="009A6A99">
        <w:t xml:space="preserve">ивопожарные разделки дымоходов </w:t>
      </w:r>
      <w:r>
        <w:t>должны содержаться в исправном состоянии.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240"/>
        <w:jc w:val="both"/>
      </w:pPr>
      <w:r>
        <w:t xml:space="preserve"> Во время эксплуатации систем вентиляции и кондиционирования воздуха строго запрещено: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/>
        <w:jc w:val="both"/>
      </w:pPr>
      <w:r>
        <w:t xml:space="preserve">а) отключать </w:t>
      </w:r>
      <w:proofErr w:type="spellStart"/>
      <w:r>
        <w:t>огнезадерживающие</w:t>
      </w:r>
      <w:proofErr w:type="spellEnd"/>
      <w:r>
        <w:t xml:space="preserve"> устройства;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 w:right="240"/>
        <w:jc w:val="both"/>
      </w:pPr>
      <w:r>
        <w:t>б) выжигать скопившиеся в воздуховодах и зонтах жировые отложения и другие горючие вещества;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/>
        <w:jc w:val="both"/>
      </w:pPr>
      <w:r>
        <w:t>в) закрывать вытяжные каналы, отверстия и решетки.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283" w:line="274" w:lineRule="exact"/>
        <w:ind w:left="20" w:right="240"/>
        <w:jc w:val="both"/>
      </w:pPr>
      <w:r>
        <w:t xml:space="preserve"> В местах забора воздуха должна быть полностью исключена возможность появления горючих газов, паров, дыма, искр и открытого огня.</w:t>
      </w:r>
    </w:p>
    <w:p w:rsidR="00A72A6F" w:rsidRDefault="00BD6917" w:rsidP="00872618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3"/>
        <w:jc w:val="left"/>
      </w:pPr>
      <w:bookmarkStart w:id="2" w:name="bookmark3"/>
      <w:r>
        <w:t xml:space="preserve"> Электроустановки</w:t>
      </w:r>
      <w:bookmarkEnd w:id="2"/>
    </w:p>
    <w:p w:rsidR="00A72A6F" w:rsidRDefault="00BD6917" w:rsidP="00872618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3"/>
        <w:jc w:val="both"/>
      </w:pPr>
      <w:r>
        <w:t xml:space="preserve"> Электрические сети и электрооборудование, которые</w:t>
      </w:r>
      <w:r w:rsidR="009A6A99">
        <w:t xml:space="preserve"> используются в </w:t>
      </w:r>
      <w:r>
        <w:t>учреждении,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A72A6F" w:rsidRDefault="00872618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Администрация МБ</w:t>
      </w:r>
      <w:r w:rsidR="009A6A99">
        <w:t>У «ЦРМ»</w:t>
      </w:r>
      <w:r w:rsidR="00BD6917">
        <w:t xml:space="preserve"> обязана обеспечить обслуживание и техническую эксплуатацию электрооборудования и электросетей, своевременное выполнение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 3.1.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Соединения, </w:t>
      </w:r>
      <w:proofErr w:type="spellStart"/>
      <w:r>
        <w:t>оконцевания</w:t>
      </w:r>
      <w:proofErr w:type="spellEnd"/>
      <w:r>
        <w:t xml:space="preserve"> и ответвления жил проводов и кабелей должны быть выполнены при помощи </w:t>
      </w:r>
      <w:proofErr w:type="spellStart"/>
      <w:r>
        <w:t>опрессовки</w:t>
      </w:r>
      <w:proofErr w:type="spellEnd"/>
      <w:r>
        <w:t>, сварки, пайки или специальных зажимов.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Устройство и эксплуатация временных электросетей за исключением электропроводки, подающей электропитание в места производства строительных и временных </w:t>
      </w:r>
      <w:proofErr w:type="spellStart"/>
      <w:r>
        <w:t>ремонтно</w:t>
      </w:r>
      <w:r>
        <w:softHyphen/>
        <w:t>монтажных</w:t>
      </w:r>
      <w:proofErr w:type="spellEnd"/>
      <w:r>
        <w:t xml:space="preserve"> работ, не допускаются.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Переносные светильники должны быть оснащены защитными стеклянными колпаками и металлическими сетками. Для этих светильников и другой переносной и передвижной электроаппаратуры необходимо использовать гибкие кабели с медными жилами и резиновой изоляцией в оболочке, устойчивой к окружающей среде. Подключение переносных светильников к электросети необходимо предусматривать от </w:t>
      </w:r>
      <w:proofErr w:type="spellStart"/>
      <w:r>
        <w:t>ответвительных</w:t>
      </w:r>
      <w:proofErr w:type="spellEnd"/>
      <w:r>
        <w:t xml:space="preserve"> коробок со штепсельными розетками.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Устройство воздушных линий электропередачи и наружных электропроводок над сгораемыми кровлями, навесами, штабелями лесоматериалов, тары и складами для хранения горючих материалов категорически запрещено.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Осветительная электросеть должна быть выполнена так, чтобы светильники находились на расстоянии не меньше 0,2 м от поверхности строительных конструкций из горючих материалов и не менее 0,5 м от тары в складских помещениях.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Электродвигатели должны своевременно очищаться от пыли. Строго запрещено накрывать электродвигатели какими-либо горючими материалами.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Все неисправности в электросетях и электроаппаратуре,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то электросети до приведения их в </w:t>
      </w:r>
      <w:proofErr w:type="spellStart"/>
      <w:r>
        <w:t>пожаробезопасное</w:t>
      </w:r>
      <w:proofErr w:type="spellEnd"/>
      <w:r>
        <w:t xml:space="preserve"> состояние.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Во время эксплуатации электроустановок строго запрещено: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 w:right="-23"/>
        <w:jc w:val="both"/>
      </w:pPr>
      <w:r>
        <w:t>а) использовать электрические кабели и провода с поврежденной или потерявшей защитные свойства изоляцией;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 w:right="-23"/>
        <w:jc w:val="both"/>
      </w:pPr>
      <w:r>
        <w:t>б) оставлять под напряжением электрические провода и кабели с неизолированными окончаниями;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 w:right="-23"/>
        <w:jc w:val="both"/>
      </w:pPr>
      <w:r>
        <w:t xml:space="preserve">в) использовать поврежденные (неисправные) электрические розетки, </w:t>
      </w:r>
      <w:proofErr w:type="spellStart"/>
      <w:r>
        <w:t>ответвительные</w:t>
      </w:r>
      <w:proofErr w:type="spellEnd"/>
      <w:r>
        <w:t xml:space="preserve"> коробки, рубильники и другие </w:t>
      </w:r>
      <w:proofErr w:type="spellStart"/>
      <w:r>
        <w:t>электроустановочные</w:t>
      </w:r>
      <w:proofErr w:type="spellEnd"/>
      <w:r>
        <w:t xml:space="preserve"> изделия;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 w:right="-23"/>
        <w:jc w:val="both"/>
      </w:pPr>
      <w:r>
        <w:t>г) 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 w:right="-23"/>
        <w:jc w:val="both"/>
      </w:pPr>
      <w:r>
        <w:t>д) применять ролики, выключатели, штепсельные розетки для подвешивания одежды и других предметов;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 w:right="-23"/>
        <w:jc w:val="both"/>
      </w:pPr>
      <w:r>
        <w:t>е) использовать для прокладки электросетей радио- и телефонные провода;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 w:right="-23"/>
        <w:jc w:val="both"/>
      </w:pPr>
      <w:r>
        <w:t>ж) применять в качестве электрической защиты самодельные и некалиброванные предохранители;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 w:right="-23"/>
        <w:jc w:val="both"/>
      </w:pPr>
      <w:r>
        <w:t>з) снимать стеклянные колпаки со светильников закрытого типа.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Любые новые подключения различных токоприемников (электродвигателей, нагревательных приборов и т.д.) должны выполняться только после проведения соответствующих расчетов, допускающих возможность таких подключений.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lastRenderedPageBreak/>
        <w:t xml:space="preserve"> Во всех помеще</w:t>
      </w:r>
      <w:r w:rsidR="00F830DF">
        <w:t>ниях МБ</w:t>
      </w:r>
      <w:r w:rsidR="009A6A99">
        <w:t>У «ЦРМ»</w:t>
      </w:r>
      <w:r>
        <w:t xml:space="preserve"> (независимо от их назначения), которые после завершения работ закрываются и не контролируются, все электроустановки (кроме холодильников) должны отключаться от электросети.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Используемые для ото</w:t>
      </w:r>
      <w:r w:rsidR="009A6A99">
        <w:t>пления небольших помещений учреждения</w:t>
      </w:r>
      <w:r>
        <w:t xml:space="preserve">, масляные электрические радиаторы и греющие электрические панели заводского изготовления должны иметь индивидуальную электрозащиту и исправные </w:t>
      </w:r>
      <w:proofErr w:type="spellStart"/>
      <w:r>
        <w:t>электрорегуляторы</w:t>
      </w:r>
      <w:proofErr w:type="spellEnd"/>
      <w:r>
        <w:t>.</w:t>
      </w:r>
    </w:p>
    <w:p w:rsidR="00A72A6F" w:rsidRDefault="00F830DF" w:rsidP="00F830DF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3" w:right="-23"/>
        <w:jc w:val="both"/>
      </w:pPr>
      <w:r>
        <w:t xml:space="preserve"> МБ</w:t>
      </w:r>
      <w:r w:rsidR="005A22DB">
        <w:t>У «ЦРМ»</w:t>
      </w:r>
      <w:r w:rsidR="00BD6917">
        <w:t>, должно быть обеспечено электрическими фонарями на случай внезапного или запланированного отключения электроэнергии.</w:t>
      </w:r>
    </w:p>
    <w:p w:rsidR="00F830DF" w:rsidRDefault="00F830DF" w:rsidP="00F830DF">
      <w:pPr>
        <w:pStyle w:val="2"/>
        <w:shd w:val="clear" w:color="auto" w:fill="auto"/>
        <w:spacing w:after="0" w:line="240" w:lineRule="auto"/>
        <w:ind w:left="23" w:right="-23"/>
        <w:jc w:val="both"/>
      </w:pPr>
    </w:p>
    <w:p w:rsidR="00A72A6F" w:rsidRDefault="00BD6917" w:rsidP="004F5461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3" w:right="-23"/>
      </w:pPr>
      <w:bookmarkStart w:id="3" w:name="bookmark5"/>
      <w:r>
        <w:t>Установки пожарной автоматики.</w:t>
      </w:r>
      <w:bookmarkEnd w:id="3"/>
    </w:p>
    <w:p w:rsidR="00A72A6F" w:rsidRDefault="00F830DF" w:rsidP="004F546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3" w:right="-23"/>
        <w:jc w:val="both"/>
      </w:pPr>
      <w:r>
        <w:t xml:space="preserve"> Администрация МБ</w:t>
      </w:r>
      <w:r w:rsidR="005A22DB">
        <w:t>У «ЦРМ»</w:t>
      </w:r>
      <w:r w:rsidR="00BD6917">
        <w:t xml:space="preserve">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специализированной организацией, имеющей соответствующую лицензию на этот вид деятельност</w:t>
      </w:r>
      <w:r w:rsidR="005A22DB">
        <w:t xml:space="preserve">и, с которой у </w:t>
      </w:r>
      <w:r w:rsidR="00BD6917">
        <w:t>учреждения должен быть заключен договор.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При проведении работ по техническому обслуживанию и ремонту специализированной организацией контроль качества их выполнения осуществляет дире</w:t>
      </w:r>
      <w:r w:rsidR="00F830DF">
        <w:t>ктор МБ</w:t>
      </w:r>
      <w:r w:rsidR="005A22DB">
        <w:t>У «ЦРМ»</w:t>
      </w:r>
      <w:r>
        <w:t>, который является ответственным лицом за эксплуатацию установок.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Установки пожарной автоматики согласно инструкции о мерах противопожарной безопасности в школе должны эксплуатироваться в автоматическом режиме и круглосуточно находиться в работоспособном состоянии.</w:t>
      </w:r>
    </w:p>
    <w:p w:rsidR="00A72A6F" w:rsidRDefault="00BD6917" w:rsidP="009A6A9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В процессе эксплуатации пожарной автоматики строго запрещено:</w:t>
      </w:r>
    </w:p>
    <w:p w:rsidR="00A72A6F" w:rsidRDefault="00BD6917" w:rsidP="009A6A99">
      <w:pPr>
        <w:pStyle w:val="2"/>
        <w:shd w:val="clear" w:color="auto" w:fill="auto"/>
        <w:spacing w:after="0" w:line="274" w:lineRule="exact"/>
        <w:ind w:left="20" w:right="-23"/>
        <w:jc w:val="both"/>
      </w:pPr>
      <w:r>
        <w:t>а) преграждать подходы к контрольно-сигнальным устройствам и приборам;</w:t>
      </w:r>
    </w:p>
    <w:p w:rsidR="00A72A6F" w:rsidRDefault="00BD6917" w:rsidP="00F830DF">
      <w:pPr>
        <w:pStyle w:val="2"/>
        <w:shd w:val="clear" w:color="auto" w:fill="auto"/>
        <w:spacing w:after="0" w:line="360" w:lineRule="auto"/>
        <w:ind w:left="20" w:right="-23"/>
        <w:jc w:val="both"/>
      </w:pPr>
      <w:r>
        <w:t xml:space="preserve">б) складировать материалы на расстоянии менее 0,6 м до </w:t>
      </w:r>
      <w:proofErr w:type="spellStart"/>
      <w:r>
        <w:t>извещателей</w:t>
      </w:r>
      <w:proofErr w:type="spellEnd"/>
      <w:r>
        <w:t>;</w:t>
      </w:r>
    </w:p>
    <w:p w:rsidR="00A72A6F" w:rsidRDefault="00BD6917" w:rsidP="004F5461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3"/>
        <w:jc w:val="left"/>
      </w:pPr>
      <w:bookmarkStart w:id="4" w:name="bookmark6"/>
      <w:r>
        <w:t xml:space="preserve"> Первичные средства пожаротушения.</w:t>
      </w:r>
      <w:bookmarkEnd w:id="4"/>
    </w:p>
    <w:p w:rsidR="00A72A6F" w:rsidRDefault="00F830DF" w:rsidP="004F546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3"/>
        <w:jc w:val="both"/>
      </w:pPr>
      <w:r>
        <w:t xml:space="preserve"> МБ</w:t>
      </w:r>
      <w:r w:rsidR="005A22DB">
        <w:t>У «ЦРМ»</w:t>
      </w:r>
      <w:r w:rsidR="00BD6917">
        <w:t xml:space="preserve"> должно быть оснащено первичными средствами пожаротушения независимо от обору</w:t>
      </w:r>
      <w:r w:rsidR="005A22DB">
        <w:t>дования зданий и помещений учреждения</w:t>
      </w:r>
      <w:r w:rsidR="00BD6917">
        <w:t xml:space="preserve"> установками пожаротушения и пожарными кранами.</w:t>
      </w:r>
    </w:p>
    <w:p w:rsidR="00A72A6F" w:rsidRDefault="00BD6917" w:rsidP="005A22DB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Места расположения первичн</w:t>
      </w:r>
      <w:r w:rsidR="005A22DB">
        <w:t>ых средств пожаротушения в учреждении</w:t>
      </w:r>
      <w:r>
        <w:t xml:space="preserve"> должны быть указаны в планах эвакуации, разрабатываемых согласно ГОСТ Р 12.2.143-2009, внешнее оформление и указательные знаки для определения мест расположения первичных средств пожаротушения должны соответствовать требованиям Г</w:t>
      </w:r>
      <w:r w:rsidR="00F830DF">
        <w:t>ОСТ Р 12.4.026-2015</w:t>
      </w:r>
      <w:r>
        <w:t>.</w:t>
      </w:r>
    </w:p>
    <w:p w:rsidR="00A72A6F" w:rsidRDefault="00BD6917" w:rsidP="005A22DB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Ручные огнетушители должны быть размещены согласно требованиям ГОСТ 12.4.009-83:</w:t>
      </w:r>
    </w:p>
    <w:p w:rsidR="00A72A6F" w:rsidRDefault="004F5461" w:rsidP="005A22DB">
      <w:pPr>
        <w:pStyle w:val="2"/>
        <w:shd w:val="clear" w:color="auto" w:fill="auto"/>
        <w:tabs>
          <w:tab w:val="left" w:pos="328"/>
        </w:tabs>
        <w:spacing w:after="0" w:line="274" w:lineRule="exact"/>
        <w:ind w:left="20" w:right="-23"/>
        <w:jc w:val="both"/>
      </w:pPr>
      <w:r>
        <w:t xml:space="preserve">а) </w:t>
      </w:r>
      <w:r>
        <w:tab/>
      </w:r>
      <w:r w:rsidR="00BD6917">
        <w:t>путем навески на вертикальные конструкции на высоте, не превышающей 1,5 м от уровня пола до нижнего торца огнетушителя.</w:t>
      </w:r>
    </w:p>
    <w:p w:rsidR="00A72A6F" w:rsidRDefault="004F5461" w:rsidP="005A22DB">
      <w:pPr>
        <w:pStyle w:val="2"/>
        <w:shd w:val="clear" w:color="auto" w:fill="auto"/>
        <w:tabs>
          <w:tab w:val="left" w:pos="358"/>
        </w:tabs>
        <w:spacing w:after="0" w:line="274" w:lineRule="exact"/>
        <w:ind w:left="20" w:right="-23"/>
        <w:jc w:val="both"/>
      </w:pPr>
      <w:r>
        <w:t xml:space="preserve">б) </w:t>
      </w:r>
      <w:r>
        <w:tab/>
      </w:r>
      <w:r w:rsidR="00BD6917">
        <w:t>путем установки в пожарные шкафы, в специальные тумбы или на пожарные стенды.</w:t>
      </w:r>
    </w:p>
    <w:p w:rsidR="00A72A6F" w:rsidRDefault="00BD6917" w:rsidP="005A22DB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Огнетушители должны быть установлены таким образом, чтобы был хорошо виден находящийся на его корпусе текст инструкции по эксплуатации.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</w:r>
    </w:p>
    <w:p w:rsidR="00A72A6F" w:rsidRDefault="00BD6917" w:rsidP="005A22DB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Огнетушители должны быть размещены в строго определенных и легкодоступных местах, где должно быть полностью исключено их повреждение, попадание на них прямых солнечных лучей и атмосферных осадков, непосредственное воздействие на них отопительных и нагревательных приборов.</w:t>
      </w:r>
    </w:p>
    <w:p w:rsidR="00A72A6F" w:rsidRDefault="00BD6917" w:rsidP="005A22DB">
      <w:pPr>
        <w:pStyle w:val="2"/>
        <w:shd w:val="clear" w:color="auto" w:fill="auto"/>
        <w:spacing w:after="0" w:line="274" w:lineRule="exact"/>
        <w:ind w:left="20" w:right="-23"/>
        <w:jc w:val="both"/>
      </w:pPr>
      <w:r>
        <w:t>После размещения огнетушителей не должны быть ухудшены условия эвакуации людей.</w:t>
      </w:r>
    </w:p>
    <w:p w:rsidR="00A72A6F" w:rsidRDefault="00BD6917" w:rsidP="005A22DB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Огнетушители, которые размещены вне помещений или в не отапливаемых помещениях, подлежат съёму на холодный период года. В этих случаях на пожарных стендах должна быть помещена информация о месте их расположения.</w:t>
      </w:r>
    </w:p>
    <w:p w:rsidR="00A72A6F" w:rsidRDefault="00BD6917" w:rsidP="005A22DB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На период перезарядки и технического обслуживания огнетушителей, связанного с их ремонтом, взамен должны быть установлены огнетушители из р</w:t>
      </w:r>
      <w:r w:rsidR="005A22DB">
        <w:t>езервного фонда</w:t>
      </w:r>
      <w:r>
        <w:t xml:space="preserve"> учреждения.</w:t>
      </w:r>
    </w:p>
    <w:p w:rsidR="00A72A6F" w:rsidRDefault="00BD6917" w:rsidP="005A22DB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В процессе эксплуатации и технического обслуживания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A72A6F" w:rsidRDefault="00BD6917" w:rsidP="005A22DB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23"/>
        <w:jc w:val="both"/>
      </w:pPr>
      <w:r>
        <w:t xml:space="preserve"> Ежедневный контроль сохранности, содержания и постоянной готовности к действию первичных средств пожаротушения согласно общей инструкции о мерах пожарной безопасности в учреждении осуществляется сотрудниками, назначенными приказом дирек</w:t>
      </w:r>
      <w:r w:rsidR="00F830DF">
        <w:t>тора МБ</w:t>
      </w:r>
      <w:r w:rsidR="005A22DB">
        <w:t>У «ЦРМ»</w:t>
      </w:r>
      <w:r>
        <w:t>.</w:t>
      </w:r>
    </w:p>
    <w:p w:rsidR="00A72A6F" w:rsidRDefault="00BD6917" w:rsidP="005A22DB">
      <w:pPr>
        <w:pStyle w:val="2"/>
        <w:numPr>
          <w:ilvl w:val="1"/>
          <w:numId w:val="1"/>
        </w:numPr>
        <w:shd w:val="clear" w:color="auto" w:fill="auto"/>
        <w:spacing w:after="283" w:line="274" w:lineRule="exact"/>
        <w:ind w:left="20" w:right="-23"/>
        <w:jc w:val="both"/>
      </w:pPr>
      <w:r>
        <w:t xml:space="preserve"> Использование первичных средств пожаротушения для хозяйственных и иных нужд, не связанных с ликвидацией пожаров, категорически запрещено.</w:t>
      </w:r>
    </w:p>
    <w:p w:rsidR="00A72A6F" w:rsidRDefault="00BD6917" w:rsidP="004F546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0" w:line="240" w:lineRule="auto"/>
        <w:ind w:left="23" w:right="420"/>
        <w:jc w:val="left"/>
      </w:pPr>
      <w:bookmarkStart w:id="5" w:name="bookmark8"/>
      <w:r>
        <w:lastRenderedPageBreak/>
        <w:t>Требования пожарной безопасности при проведении культурно-массовых мероприятий.</w:t>
      </w:r>
      <w:bookmarkEnd w:id="5"/>
    </w:p>
    <w:p w:rsidR="00A72A6F" w:rsidRDefault="00BD6917" w:rsidP="004F546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3" w:right="-43"/>
        <w:jc w:val="both"/>
      </w:pPr>
      <w:r>
        <w:t xml:space="preserve"> Ответственными за обеспечение пожарной безопасности во время проведения </w:t>
      </w:r>
      <w:proofErr w:type="spellStart"/>
      <w:r>
        <w:t>культурн</w:t>
      </w:r>
      <w:r w:rsidR="004F5461">
        <w:t>о</w:t>
      </w:r>
      <w:r w:rsidR="004F5461">
        <w:softHyphen/>
        <w:t>массовых</w:t>
      </w:r>
      <w:proofErr w:type="spellEnd"/>
      <w:r w:rsidR="004F5461">
        <w:t xml:space="preserve"> мероприятий в МБ</w:t>
      </w:r>
      <w:r w:rsidR="007B19B9">
        <w:t>У «ЦРМ» являются старшие специалисты</w:t>
      </w:r>
      <w:r>
        <w:t>.</w:t>
      </w:r>
    </w:p>
    <w:p w:rsidR="00A72A6F" w:rsidRDefault="00BD6917" w:rsidP="007B19B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43"/>
        <w:jc w:val="both"/>
      </w:pPr>
      <w:r>
        <w:t xml:space="preserve"> Перед началом культурно-мас</w:t>
      </w:r>
      <w:r w:rsidR="007B19B9">
        <w:t>совых мероприятий старший специалист</w:t>
      </w:r>
      <w:r>
        <w:t xml:space="preserve"> должен тщательно проверить все помещения, эвакуационные пути и выходы на соответствие их требованиям противопожарной безопасности, а также убедиться в наличии и исправном состоянии первичных средств пожаротушения, связи и пожарной автоматики. Все обнаруженные недостатки должны быть устранены до начала культурно-массового мероприятия.</w:t>
      </w:r>
    </w:p>
    <w:p w:rsidR="00A72A6F" w:rsidRDefault="00BD6917" w:rsidP="007B19B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43"/>
        <w:jc w:val="both"/>
      </w:pPr>
      <w:r>
        <w:t>Во время проведения культурно-</w:t>
      </w:r>
      <w:r w:rsidR="007B19B9">
        <w:t>массовых мероприятий с воспитанниками</w:t>
      </w:r>
      <w:r>
        <w:t xml:space="preserve"> должны нео</w:t>
      </w:r>
      <w:r w:rsidR="007B19B9">
        <w:t>тлучно находиться специалисты, ответственные за проведение мероприятия</w:t>
      </w:r>
      <w:r>
        <w:t>. Эти сотрудники должны быть проинструктированы о мерах противопожарной безопасности и пор</w:t>
      </w:r>
      <w:r w:rsidR="007B19B9">
        <w:t>ядке эвакуации несовершеннолетних</w:t>
      </w:r>
      <w:r>
        <w:t xml:space="preserve"> в случае возникновения пожара, и обязаны обеспечить строгое соблюдение требований противопожарной безопасности во время проведения культурно-массового мероприятия.</w:t>
      </w:r>
    </w:p>
    <w:p w:rsidR="00A72A6F" w:rsidRDefault="007B19B9" w:rsidP="007B19B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43"/>
        <w:jc w:val="both"/>
      </w:pPr>
      <w:r>
        <w:t>П</w:t>
      </w:r>
      <w:r w:rsidR="00BD6917">
        <w:t>омещ</w:t>
      </w:r>
      <w:r>
        <w:t>ения</w:t>
      </w:r>
      <w:r w:rsidR="00BD6917">
        <w:t>, где проводятся культурно-массовые мероприятия, должны иметь не менее двух рассредоточенных эвакуационных выходов.</w:t>
      </w:r>
    </w:p>
    <w:p w:rsidR="00A72A6F" w:rsidRDefault="00BD6917" w:rsidP="007B19B9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43"/>
        <w:jc w:val="both"/>
      </w:pPr>
      <w:r>
        <w:t xml:space="preserve"> Количество мест в помеще</w:t>
      </w:r>
      <w:r w:rsidR="007B19B9">
        <w:t>нии</w:t>
      </w:r>
      <w:r>
        <w:t xml:space="preserve"> при проведении культурно</w:t>
      </w:r>
      <w:r>
        <w:softHyphen/>
      </w:r>
      <w:r w:rsidR="007B19B9">
        <w:t>-</w:t>
      </w:r>
      <w:r>
        <w:t>массовых мероприятий устанавливается из расчета 0,75 кв. м на человека, а при проведении танцев, игр и подобных им мероприятий из расчета 1,5 кв. м на одного человека (без учета площади сцены). Заполнение помещений людьми сверх установленных норм не разрешается.</w:t>
      </w:r>
    </w:p>
    <w:p w:rsidR="00922FE0" w:rsidRPr="00922FE0" w:rsidRDefault="00922FE0" w:rsidP="00922FE0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43"/>
        <w:jc w:val="both"/>
        <w:rPr>
          <w:sz w:val="24"/>
          <w:szCs w:val="24"/>
        </w:rPr>
      </w:pPr>
      <w:r w:rsidRPr="00922FE0">
        <w:rPr>
          <w:sz w:val="24"/>
          <w:szCs w:val="24"/>
          <w:lang w:bidi="ar-SA"/>
        </w:rPr>
        <w:t>Количество непрерывно установленных мест в ряду должно быть не более:</w:t>
      </w:r>
    </w:p>
    <w:tbl>
      <w:tblPr>
        <w:tblW w:w="0" w:type="auto"/>
        <w:jc w:val="center"/>
        <w:tblCellSpacing w:w="7" w:type="dxa"/>
        <w:shd w:val="clear" w:color="auto" w:fill="9933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3"/>
        <w:gridCol w:w="274"/>
        <w:gridCol w:w="281"/>
      </w:tblGrid>
      <w:tr w:rsidR="00922FE0" w:rsidRPr="00922FE0" w:rsidTr="00922FE0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В зданиях I, II и III степени огнестойкости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60</w:t>
            </w:r>
          </w:p>
        </w:tc>
      </w:tr>
      <w:tr w:rsidR="00922FE0" w:rsidRPr="00922FE0" w:rsidTr="00922FE0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В зданиях IV и V степени огнестойкости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30</w:t>
            </w:r>
          </w:p>
        </w:tc>
      </w:tr>
    </w:tbl>
    <w:p w:rsidR="00922FE0" w:rsidRPr="00922FE0" w:rsidRDefault="00922FE0" w:rsidP="00922FE0">
      <w:pPr>
        <w:widowControl/>
        <w:shd w:val="clear" w:color="auto" w:fill="FFFFFF"/>
        <w:spacing w:after="100" w:afterAutospacing="1"/>
        <w:ind w:left="120" w:right="120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922FE0">
        <w:rPr>
          <w:rFonts w:ascii="Times New Roman" w:eastAsia="Times New Roman" w:hAnsi="Times New Roman" w:cs="Times New Roman"/>
          <w:lang w:bidi="ar-SA"/>
        </w:rPr>
        <w:t>Расстояние между рядами должно быть:</w:t>
      </w:r>
    </w:p>
    <w:tbl>
      <w:tblPr>
        <w:tblW w:w="0" w:type="auto"/>
        <w:jc w:val="center"/>
        <w:tblCellSpacing w:w="7" w:type="dxa"/>
        <w:shd w:val="clear" w:color="auto" w:fill="9933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2"/>
        <w:gridCol w:w="2232"/>
        <w:gridCol w:w="3145"/>
        <w:gridCol w:w="2219"/>
      </w:tblGrid>
      <w:tr w:rsidR="00922FE0" w:rsidRPr="00922FE0" w:rsidTr="00922FE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CC66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  <w:t>Количество непрерывно установленных мест в ряду</w:t>
            </w:r>
          </w:p>
        </w:tc>
        <w:tc>
          <w:tcPr>
            <w:tcW w:w="0" w:type="auto"/>
            <w:vMerge w:val="restart"/>
            <w:shd w:val="clear" w:color="auto" w:fill="FFCC66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  <w:t xml:space="preserve">Наименьшее расстояние между спинками </w:t>
            </w:r>
            <w:proofErr w:type="gramStart"/>
            <w:r w:rsidRPr="00922FE0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  <w:t>сидений(</w:t>
            </w:r>
            <w:proofErr w:type="gramEnd"/>
            <w:r w:rsidRPr="00922FE0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  <w:t>в метрах)</w:t>
            </w:r>
          </w:p>
        </w:tc>
        <w:tc>
          <w:tcPr>
            <w:tcW w:w="0" w:type="auto"/>
            <w:vMerge w:val="restart"/>
            <w:shd w:val="clear" w:color="auto" w:fill="FFCC66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  <w:t xml:space="preserve">Ширина прохода между </w:t>
            </w:r>
            <w:proofErr w:type="gramStart"/>
            <w:r w:rsidRPr="00922FE0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  <w:t>рядами(</w:t>
            </w:r>
            <w:proofErr w:type="gramEnd"/>
            <w:r w:rsidRPr="00922FE0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  <w:t>в метрах)</w:t>
            </w:r>
          </w:p>
        </w:tc>
      </w:tr>
      <w:tr w:rsidR="00922FE0" w:rsidRPr="00922FE0" w:rsidTr="00922FE0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при односторонней эвакуации ряда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при двусторонней эвакуации ряда</w:t>
            </w:r>
          </w:p>
        </w:tc>
        <w:tc>
          <w:tcPr>
            <w:tcW w:w="0" w:type="auto"/>
            <w:vMerge/>
            <w:shd w:val="clear" w:color="auto" w:fill="993300"/>
            <w:vAlign w:val="center"/>
            <w:hideMark/>
          </w:tcPr>
          <w:p w:rsidR="00922FE0" w:rsidRPr="00922FE0" w:rsidRDefault="00922FE0" w:rsidP="00922FE0">
            <w:pPr>
              <w:widowControl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shd w:val="clear" w:color="auto" w:fill="993300"/>
            <w:vAlign w:val="center"/>
            <w:hideMark/>
          </w:tcPr>
          <w:p w:rsidR="00922FE0" w:rsidRPr="00922FE0" w:rsidRDefault="00922FE0" w:rsidP="00922FE0">
            <w:pPr>
              <w:widowControl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bidi="ar-SA"/>
              </w:rPr>
            </w:pPr>
          </w:p>
        </w:tc>
      </w:tr>
      <w:tr w:rsidR="00922FE0" w:rsidRPr="00922FE0" w:rsidTr="00922FE0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до 7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до 15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0,80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0,35</w:t>
            </w:r>
          </w:p>
        </w:tc>
      </w:tr>
      <w:tr w:rsidR="00922FE0" w:rsidRPr="00922FE0" w:rsidTr="00922FE0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8-12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16-25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0,85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0,40</w:t>
            </w:r>
          </w:p>
        </w:tc>
      </w:tr>
      <w:tr w:rsidR="00922FE0" w:rsidRPr="00922FE0" w:rsidTr="00922FE0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13-20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26-40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0,90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0,45</w:t>
            </w:r>
          </w:p>
        </w:tc>
      </w:tr>
      <w:tr w:rsidR="00922FE0" w:rsidRPr="00922FE0" w:rsidTr="00922FE0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21-25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41-45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0,95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0,50</w:t>
            </w:r>
          </w:p>
        </w:tc>
      </w:tr>
      <w:tr w:rsidR="00922FE0" w:rsidRPr="00922FE0" w:rsidTr="00922FE0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26-30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51-60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0" w:type="auto"/>
            <w:shd w:val="clear" w:color="auto" w:fill="FFFFCC"/>
            <w:hideMark/>
          </w:tcPr>
          <w:p w:rsidR="00922FE0" w:rsidRPr="00922FE0" w:rsidRDefault="00922FE0" w:rsidP="00922F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</w:pPr>
            <w:r w:rsidRPr="00922FE0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bidi="ar-SA"/>
              </w:rPr>
              <w:t>0,55</w:t>
            </w:r>
          </w:p>
        </w:tc>
      </w:tr>
    </w:tbl>
    <w:p w:rsidR="00A72A6F" w:rsidRDefault="00A72A6F" w:rsidP="007B19B9">
      <w:pPr>
        <w:spacing w:line="492" w:lineRule="exact"/>
        <w:ind w:right="-43"/>
        <w:jc w:val="both"/>
      </w:pPr>
    </w:p>
    <w:p w:rsidR="00A72A6F" w:rsidRDefault="00A72A6F" w:rsidP="007B19B9">
      <w:pPr>
        <w:ind w:right="-43"/>
        <w:jc w:val="both"/>
        <w:rPr>
          <w:sz w:val="2"/>
          <w:szCs w:val="2"/>
        </w:rPr>
        <w:sectPr w:rsidR="00A72A6F" w:rsidSect="00655D79">
          <w:headerReference w:type="default" r:id="rId8"/>
          <w:pgSz w:w="11906" w:h="16838"/>
          <w:pgMar w:top="568" w:right="1023" w:bottom="903" w:left="1023" w:header="0" w:footer="3" w:gutter="0"/>
          <w:cols w:space="720"/>
          <w:noEndnote/>
          <w:docGrid w:linePitch="360"/>
        </w:sectPr>
      </w:pPr>
    </w:p>
    <w:p w:rsidR="00A72A6F" w:rsidRDefault="00BD6917" w:rsidP="00922FE0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43"/>
        <w:jc w:val="both"/>
      </w:pPr>
      <w:r>
        <w:lastRenderedPageBreak/>
        <w:t xml:space="preserve"> Ширина продольных и попере</w:t>
      </w:r>
      <w:r w:rsidR="00922FE0">
        <w:t>чных проходов в помещениях</w:t>
      </w:r>
      <w:r>
        <w:t xml:space="preserve"> для проведения культурно-массовых мероприятий должна быть не меньше одного метра, а проходов, ведущих к выходам, не меньше ширины самих выходов. Все проходы и выходы должны быть расположены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не допускается.</w:t>
      </w:r>
    </w:p>
    <w:p w:rsidR="00A72A6F" w:rsidRDefault="00BD6917" w:rsidP="00922FE0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43"/>
        <w:jc w:val="both"/>
      </w:pPr>
      <w:r>
        <w:t>Эвакуац</w:t>
      </w:r>
      <w:r w:rsidR="00922FE0">
        <w:t>ионные выходы из помещений</w:t>
      </w:r>
      <w:r>
        <w:t xml:space="preserve">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В случае нахождения люд</w:t>
      </w:r>
      <w:r w:rsidR="004F5461">
        <w:t>ей в помещениях МБ</w:t>
      </w:r>
      <w:r w:rsidR="00922FE0">
        <w:t xml:space="preserve">У «ЦРМ» </w:t>
      </w:r>
      <w:r>
        <w:t>световые указатели должны быть во включенном состоянии.</w:t>
      </w:r>
    </w:p>
    <w:p w:rsidR="00A72A6F" w:rsidRDefault="00BD6917" w:rsidP="00922FE0">
      <w:pPr>
        <w:pStyle w:val="2"/>
        <w:numPr>
          <w:ilvl w:val="1"/>
          <w:numId w:val="1"/>
        </w:numPr>
        <w:shd w:val="clear" w:color="auto" w:fill="auto"/>
        <w:spacing w:after="0" w:line="274" w:lineRule="exact"/>
        <w:ind w:left="20" w:right="-43"/>
        <w:jc w:val="both"/>
      </w:pPr>
      <w:r>
        <w:t xml:space="preserve"> Проведение занятий, репетиций, спектаклей и концертов, а также демонстрация кинофильмов в актовых и п</w:t>
      </w:r>
      <w:r w:rsidR="00922FE0">
        <w:t>одобных им залах</w:t>
      </w:r>
      <w:r>
        <w:t xml:space="preserve"> учреждений допускается только в строгом соответствии с действующими правилами противопожарной безопасности для театрально-зрелищных предприятий, культурно-просветительных учреждений, кинотеатров и киноустановок.</w:t>
      </w:r>
    </w:p>
    <w:p w:rsidR="00A72A6F" w:rsidRDefault="004F5461" w:rsidP="00922FE0">
      <w:pPr>
        <w:pStyle w:val="2"/>
        <w:shd w:val="clear" w:color="auto" w:fill="auto"/>
        <w:spacing w:after="0" w:line="274" w:lineRule="exact"/>
        <w:ind w:right="-43"/>
        <w:jc w:val="both"/>
      </w:pPr>
      <w:r>
        <w:t>7.10. В помещениях МБ</w:t>
      </w:r>
      <w:r w:rsidR="00922FE0">
        <w:t>У «ЦРМ»</w:t>
      </w:r>
      <w:r w:rsidR="00BD6917">
        <w:t>, используемых для проведения культурно-массовых мероприятий, строго запрещено: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>а) использовать ставни на окнах для затемнения помещений;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>б) оклеивать стены и потолки обоями и бумагой;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>в) использовать горючие материалы, не обработанные огнезащитными составами, для акустической отделки стен и потолков;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>г) хранить бензин, керосин и любые другие легковоспламеняющиеся и горючие жидкости;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 xml:space="preserve">д) хранить имущество, инвентарь и иные предметы, вещества и материалы под сценой, а также в </w:t>
      </w:r>
      <w:r>
        <w:lastRenderedPageBreak/>
        <w:t>подвалах, расположенных под помещениями, где проводятся культурно-массовые мероприятия;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 xml:space="preserve">е) применять предметы оформления помещений, декораций и сценическое оборудование, выполненное из горючих синтетических материалов, искусственных тканей и волокон (пенопласта, поролона, </w:t>
      </w:r>
      <w:proofErr w:type="spellStart"/>
      <w:r>
        <w:t>поливинила</w:t>
      </w:r>
      <w:proofErr w:type="spellEnd"/>
      <w:r>
        <w:t xml:space="preserve"> и т.п.);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>ж)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использованием химических и других веществ, способных вызвать возгорание;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>з) размещать стулья, кресла и т.п., конструкции которых сделаны из пластмасс и других легковоспламеняющихся материалов;</w:t>
      </w:r>
    </w:p>
    <w:p w:rsidR="00922FE0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 xml:space="preserve">и) устанавливать на дверях эвакуационных выходов замки и трудно открывающиеся запоры; 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>к) помещать на окна глухие решетки.</w:t>
      </w:r>
    </w:p>
    <w:p w:rsidR="00A72A6F" w:rsidRDefault="00BD6917" w:rsidP="00922FE0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0" w:right="-43" w:firstLine="0"/>
        <w:jc w:val="both"/>
      </w:pPr>
      <w:r>
        <w:t xml:space="preserve"> Полы помещ</w:t>
      </w:r>
      <w:r w:rsidR="00922FE0">
        <w:t>ений для проведения культурно-массовых мероприятий</w:t>
      </w:r>
      <w:r>
        <w:t xml:space="preserve"> должны быть ровными, без порогов, ступеней, щелей и выбоин. При разности уровней смежных помещений, в проходах должны быть оборудованы пологие пандусы.</w:t>
      </w:r>
    </w:p>
    <w:p w:rsidR="00A72A6F" w:rsidRDefault="00BD6917" w:rsidP="00864727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0" w:right="-43" w:firstLine="0"/>
        <w:jc w:val="both"/>
      </w:pPr>
      <w:r>
        <w:t>Все сгораемые декорации, сценическое оформление, а также драпировка, применяемая на окнах и дверях, должны подвергаться обработке огнезащитными составами с последующим составлением акта в двух экземплярах, один из которых передается заказч</w:t>
      </w:r>
      <w:r w:rsidR="004F5461">
        <w:t>ику (МБ</w:t>
      </w:r>
      <w:r w:rsidR="00864727">
        <w:t>У «ЦРМ»</w:t>
      </w:r>
      <w:r>
        <w:t>), а второй хранится в организации, производившей пропитку.</w:t>
      </w:r>
    </w:p>
    <w:p w:rsidR="00864727" w:rsidRDefault="004F5461" w:rsidP="00864727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0" w:right="-43" w:firstLine="0"/>
        <w:jc w:val="both"/>
      </w:pPr>
      <w:r>
        <w:t>Директор МБ</w:t>
      </w:r>
      <w:r w:rsidR="00864727">
        <w:t>У «ЦРМ»</w:t>
      </w:r>
      <w:r w:rsidR="00BD6917">
        <w:t xml:space="preserve"> обязан проводить проверку качества огнезащитной обработки декораций и конструкций перед проведением каждого культурно-массового мероприятия, осуществлять контроль соблюдения требований данной инструкции о мерах пожарн</w:t>
      </w:r>
      <w:r w:rsidR="00864727">
        <w:t>ой безопасности на объекте учреждения</w:t>
      </w:r>
      <w:r w:rsidR="00BD6917">
        <w:t>.</w:t>
      </w:r>
    </w:p>
    <w:p w:rsidR="00A72A6F" w:rsidRDefault="00BD6917" w:rsidP="00864727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0" w:right="-43" w:firstLine="0"/>
        <w:jc w:val="both"/>
      </w:pPr>
      <w:r>
        <w:t>Во время проведения новогоднего вечера елка должна быть установлена на устойчивом основании (подставка, бочка с водой) таким образом, чтобы не затруднять выход из помещения. Ветки елки должны располагаться на расстоянии не менее одного метра от стен и потолка помещения. В случ</w:t>
      </w:r>
      <w:r w:rsidR="00864727">
        <w:t xml:space="preserve">ае отсутствия в </w:t>
      </w:r>
      <w:r>
        <w:t>учреждении электрического освещения новогодние представления и другие культурно-массовые мероприятия должны проводиться только в светлое время суток.</w:t>
      </w:r>
    </w:p>
    <w:p w:rsidR="00A72A6F" w:rsidRDefault="00BD6917" w:rsidP="00864727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right="-43"/>
        <w:jc w:val="both"/>
      </w:pPr>
      <w:r>
        <w:t xml:space="preserve"> Оформление иллюминации елки должно выполняться опытным электриком.</w:t>
      </w:r>
    </w:p>
    <w:p w:rsidR="00A72A6F" w:rsidRDefault="00BD6917" w:rsidP="00864727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0" w:right="-43" w:firstLine="0"/>
        <w:jc w:val="both"/>
      </w:pPr>
      <w:r>
        <w:t>Иллюминация елки должна быть смонтирована прочно, надежно и с соблюдением всех требований правил устройства электроустановок. Лампочки в гирляндах должны иметь мощность не больше 25 Вт. При этом электрические провода, питающие лампочки елочного освещения, должны быть гибкими, с медными жилами. Электропровода должны иметь исправную и надежную изоляцию и подключаться к электрической сети с помощью штепсельных соединений.</w:t>
      </w:r>
    </w:p>
    <w:p w:rsidR="00A72A6F" w:rsidRDefault="00BD6917" w:rsidP="00864727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0" w:right="-43" w:firstLine="0"/>
        <w:jc w:val="both"/>
      </w:pPr>
      <w:r>
        <w:t>В случае неисправности елочного освещения (сильное нагревание электропроводов, мигание лампочек, искрение и т.п.) иллюминация должна быть немедленно отключена от электросети и не включаться до выявления всех неисправностей и их устранения.</w:t>
      </w:r>
    </w:p>
    <w:p w:rsidR="00A72A6F" w:rsidRDefault="00BD6917" w:rsidP="00864727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0" w:right="-43" w:firstLine="0"/>
        <w:jc w:val="both"/>
      </w:pPr>
      <w:r>
        <w:t>Учас</w:t>
      </w:r>
      <w:r w:rsidR="004B49C3">
        <w:t>тие в новогоднем вечере воспитанников</w:t>
      </w:r>
      <w:r>
        <w:t xml:space="preserve"> и взрослых, одетых в костюмы, изготовленных из ваты, бумаги, марли и подобных им легковоспламеняющихся материалов, непропитанных огнезащитным составом, строго запрещено.</w:t>
      </w:r>
    </w:p>
    <w:p w:rsidR="00A72A6F" w:rsidRDefault="00BD6917" w:rsidP="004B49C3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right="-43"/>
        <w:jc w:val="both"/>
      </w:pPr>
      <w:r>
        <w:t>В процессе оформления елки не разрешается: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 xml:space="preserve">а) применять для украшения целлулоидные и </w:t>
      </w:r>
      <w:r w:rsidR="004F5461">
        <w:t>другие легковоспламеняющиеся игрушки,</w:t>
      </w:r>
      <w:r>
        <w:t xml:space="preserve"> и украшения;</w:t>
      </w:r>
    </w:p>
    <w:p w:rsidR="00A72A6F" w:rsidRDefault="00BD6917" w:rsidP="007B19B9">
      <w:pPr>
        <w:pStyle w:val="2"/>
        <w:shd w:val="clear" w:color="auto" w:fill="auto"/>
        <w:spacing w:after="0" w:line="274" w:lineRule="exact"/>
        <w:ind w:left="20" w:right="-43"/>
        <w:jc w:val="both"/>
      </w:pPr>
      <w:r>
        <w:t>б) использовать для иллюминации новогодней елки свечи, бенгальские огни, фейерверки и т.п.;</w:t>
      </w:r>
    </w:p>
    <w:p w:rsidR="00A72A6F" w:rsidRDefault="00BD6917" w:rsidP="007B19B9">
      <w:pPr>
        <w:pStyle w:val="2"/>
        <w:shd w:val="clear" w:color="auto" w:fill="auto"/>
        <w:spacing w:after="283" w:line="274" w:lineRule="exact"/>
        <w:ind w:left="20" w:right="-43"/>
        <w:jc w:val="both"/>
      </w:pPr>
      <w:r>
        <w:t>в) обкладывать подставку елки и украшать ветки ватой и игрушками, изготовленными из нее, не пропитанными огнезащитным составом.</w:t>
      </w:r>
    </w:p>
    <w:p w:rsidR="00A72A6F" w:rsidRDefault="00BD6917" w:rsidP="004F5461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240" w:lineRule="auto"/>
      </w:pPr>
      <w:bookmarkStart w:id="6" w:name="bookmark9"/>
      <w:r>
        <w:t>Порядок действий в случае возникновения пожара.</w:t>
      </w:r>
      <w:bookmarkEnd w:id="6"/>
    </w:p>
    <w:p w:rsidR="00A72A6F" w:rsidRDefault="00BD6917" w:rsidP="004F5461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0" w:right="-31" w:firstLine="0"/>
        <w:jc w:val="both"/>
      </w:pPr>
      <w:r>
        <w:t>В случае возникновения пожара, дейст</w:t>
      </w:r>
      <w:r w:rsidR="004B49C3">
        <w:t>вия сотрудников</w:t>
      </w:r>
      <w:r>
        <w:t xml:space="preserve"> учреждения и привлекаемых к ликвидации пожара лиц в первую очередь должны быть направлены н</w:t>
      </w:r>
      <w:r w:rsidR="004B49C3">
        <w:t>а обеспечение безопасности несовершеннолетних</w:t>
      </w:r>
      <w:r>
        <w:t>, их экстренную эвакуацию и спасение.</w:t>
      </w:r>
    </w:p>
    <w:p w:rsidR="00A72A6F" w:rsidRDefault="004B49C3" w:rsidP="004B49C3">
      <w:pPr>
        <w:pStyle w:val="2"/>
        <w:numPr>
          <w:ilvl w:val="1"/>
          <w:numId w:val="4"/>
        </w:numPr>
        <w:shd w:val="clear" w:color="auto" w:fill="auto"/>
        <w:spacing w:after="0" w:line="274" w:lineRule="exact"/>
        <w:ind w:left="0" w:right="-31" w:firstLine="0"/>
        <w:jc w:val="both"/>
      </w:pPr>
      <w:r>
        <w:t xml:space="preserve"> Каждый </w:t>
      </w:r>
      <w:r w:rsidR="004F5461">
        <w:t>сотрудник МБ</w:t>
      </w:r>
      <w:r>
        <w:t>У «ЦРМ»</w:t>
      </w:r>
      <w:r w:rsidR="00BD6917">
        <w:t>, обнаруживший пожар или его признаки (задымление, запах горения или тления различных материалов, повышение температуры и т.п.), обязан: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а) незамедлительно сообщить об этом по телефону «101» (при этом следует четко назвать адрес образовательного учреждения, место возникновения пожара, а также сообщить свою фамилию и имя);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б) задействовать систему оповещения людей о пожаре;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в) приступить самому и привлечь других л</w:t>
      </w:r>
      <w:r w:rsidR="004B49C3">
        <w:t>иц к экстренной эвакуации людей из здания учреждения</w:t>
      </w:r>
      <w:r>
        <w:t xml:space="preserve"> в безопасное место согласно плану эвакуации;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г) оповестить о возникшем пожаре дирек</w:t>
      </w:r>
      <w:r w:rsidR="004F5461">
        <w:t>тора МБ</w:t>
      </w:r>
      <w:r w:rsidR="004B49C3">
        <w:t>У «ЦРМ»</w:t>
      </w:r>
      <w:r>
        <w:t xml:space="preserve"> или заменяющего его сотрудника;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lastRenderedPageBreak/>
        <w:t>д) организовать встречу прибывших пожарных подразделений, принять меры по ликвидации пожара все</w:t>
      </w:r>
      <w:r w:rsidR="004B49C3">
        <w:t xml:space="preserve">ми имеющимися в </w:t>
      </w:r>
      <w:r>
        <w:t>учреждении средствами пожаротушения.</w:t>
      </w:r>
    </w:p>
    <w:p w:rsidR="00A72A6F" w:rsidRDefault="00BD6917" w:rsidP="004B49C3">
      <w:pPr>
        <w:pStyle w:val="2"/>
        <w:numPr>
          <w:ilvl w:val="1"/>
          <w:numId w:val="4"/>
        </w:numPr>
        <w:shd w:val="clear" w:color="auto" w:fill="auto"/>
        <w:spacing w:after="0" w:line="274" w:lineRule="exact"/>
        <w:ind w:right="-31"/>
        <w:jc w:val="both"/>
      </w:pPr>
      <w:r>
        <w:t>Дире</w:t>
      </w:r>
      <w:r w:rsidR="004F5461">
        <w:t>ктор МБ</w:t>
      </w:r>
      <w:r w:rsidR="004B49C3">
        <w:t>У «ЦРМ»</w:t>
      </w:r>
      <w:r>
        <w:t xml:space="preserve"> или заменяющий его сотрудник, прибывший к месту пожара, обязан: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а) проверить, оповещена ли пожарная часть о возникновении пожара;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 xml:space="preserve">б) осуществлять руководство </w:t>
      </w:r>
      <w:r w:rsidR="004B49C3">
        <w:t>эвакуацией людей из здания</w:t>
      </w:r>
      <w:r>
        <w:t xml:space="preserve"> и ликвидацией пожара до прибытия пожарных подразделений. В случае возникновения угрозы для жизни </w:t>
      </w:r>
      <w:proofErr w:type="spellStart"/>
      <w:r>
        <w:t>людейэкстренно</w:t>
      </w:r>
      <w:proofErr w:type="spellEnd"/>
      <w:r>
        <w:t xml:space="preserve"> организовать мероприятия по их спасению, используя для этого все имеющиеся силы и средства;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в) организовать проверку нали</w:t>
      </w:r>
      <w:r w:rsidR="004B49C3">
        <w:t>чия воспитанников и сотрудников учреждения</w:t>
      </w:r>
      <w:r>
        <w:t>, эвакуированных из здания,</w:t>
      </w:r>
      <w:r w:rsidR="004B49C3">
        <w:t xml:space="preserve"> по имеющимся спискам и</w:t>
      </w:r>
      <w:r>
        <w:t xml:space="preserve"> журналам;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г) назначить для встречи пожарных подразделе</w:t>
      </w:r>
      <w:r w:rsidR="004B49C3">
        <w:t xml:space="preserve">ний работника </w:t>
      </w:r>
      <w:r>
        <w:t>учреждения, хорошо знающего расположение подъездных путей и источников воды;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е) удалить из опа</w:t>
      </w:r>
      <w:r w:rsidR="004B49C3">
        <w:t>сной зоны всех сотрудников</w:t>
      </w:r>
      <w:r>
        <w:t xml:space="preserve"> и других лиц, не задействованных в эвакуации людей и ликвидации пожара;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ж) в случае необходимости вызвать к месту пожара медицинскую и другие службы;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з) немедленно остановить все работы, не связанные с мероприятиями по эвакуации людей и тушению пожара;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и) организовать отключение сетей электроснабжения, остановку систем вентиляции и кондиционирования воздуха, а также осуществить другие мероприятия, способствующие предотвращению распространения пожара;</w:t>
      </w:r>
    </w:p>
    <w:p w:rsidR="004B49C3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 xml:space="preserve">к) обеспечить безопасность людей, принимающих участие в эвакуации и ликвидации пожара, от возможных обрушений конструкций, воздействия токсичных продуктов горения и повышенной температуры, поражения электрическим током и т.п.; 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л) оповестить начальника пожарного подразделения о наличии</w:t>
      </w:r>
      <w:r w:rsidR="004274C1">
        <w:t xml:space="preserve"> людей в здании</w:t>
      </w:r>
      <w:r>
        <w:t xml:space="preserve"> учреждения.</w:t>
      </w:r>
    </w:p>
    <w:p w:rsidR="00A72A6F" w:rsidRDefault="00BD6917" w:rsidP="004B49C3">
      <w:pPr>
        <w:pStyle w:val="2"/>
        <w:numPr>
          <w:ilvl w:val="1"/>
          <w:numId w:val="4"/>
        </w:numPr>
        <w:shd w:val="clear" w:color="auto" w:fill="auto"/>
        <w:tabs>
          <w:tab w:val="left" w:pos="587"/>
        </w:tabs>
        <w:spacing w:after="0" w:line="274" w:lineRule="exact"/>
        <w:ind w:right="-31"/>
        <w:jc w:val="both"/>
      </w:pPr>
      <w:r>
        <w:t>Во время выполнения эвакуации и ликвидации пожара необходимо: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а) с учетом сложившейся обстановки определить наиболее безопасные эвакуационные пути и выходы, которые обеспечивают возможность эвакуации людей в безопасную зону в самые кратчайшие сроки;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 xml:space="preserve">б) исключить условия, способствующие возникновению паники. С этой целью </w:t>
      </w:r>
      <w:r w:rsidR="004274C1">
        <w:t>специалистам и другим сотрудникам учреждения нельзя оставлять воспитанников</w:t>
      </w:r>
      <w:r>
        <w:t xml:space="preserve"> одних без присмотра с момента обнаружения пожара и до его полной ликвидации;</w:t>
      </w:r>
    </w:p>
    <w:p w:rsidR="00A72A6F" w:rsidRDefault="004274C1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в) эвакуацию несовершеннолетних</w:t>
      </w:r>
      <w:r w:rsidR="00BD6917">
        <w:t xml:space="preserve"> необходимо начинать из помещения, в котором возник пожар,</w:t>
      </w:r>
      <w:r>
        <w:t xml:space="preserve"> и смежных с ним помещений учреждения</w:t>
      </w:r>
      <w:r w:rsidR="00BD6917">
        <w:t>, которым угрожает опасность распространения огня и продуктов горения</w:t>
      </w:r>
      <w:r>
        <w:t>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 xml:space="preserve">г) в зимнее время по усмотрению лиц, осуществляющих эвакуацию, </w:t>
      </w:r>
      <w:r w:rsidR="004274C1">
        <w:t>воспитанникам</w:t>
      </w:r>
      <w:r>
        <w:t xml:space="preserve"> разрешается предварительно одеться или</w:t>
      </w:r>
      <w:r w:rsidR="004274C1">
        <w:t xml:space="preserve"> взять теплую одежду с собой (</w:t>
      </w:r>
      <w:r>
        <w:t>детей младшего возраста необходимо выводить или выносить, завернув в одеяла или другие теплые вещи</w:t>
      </w:r>
      <w:r w:rsidR="004274C1">
        <w:t>)</w:t>
      </w:r>
      <w:r>
        <w:t>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д) тщательно проверит</w:t>
      </w:r>
      <w:r w:rsidR="004274C1">
        <w:t>ь все помещения</w:t>
      </w:r>
      <w:r>
        <w:t xml:space="preserve"> учреждения, чтобы исключить возможность</w:t>
      </w:r>
      <w:r w:rsidR="004274C1">
        <w:t xml:space="preserve"> пребывания в опасной зоне несовершеннолетних</w:t>
      </w:r>
      <w:r>
        <w:t>, спр</w:t>
      </w:r>
      <w:r w:rsidR="004274C1">
        <w:t>ятавшихся под столами</w:t>
      </w:r>
      <w:r>
        <w:t>, в шкафах или других труднодоступных местах;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е) выставить посты безоп</w:t>
      </w:r>
      <w:r w:rsidR="004274C1">
        <w:t>асности на входах в здание учреждения</w:t>
      </w:r>
      <w:r>
        <w:t>, чтобы исключи</w:t>
      </w:r>
      <w:r w:rsidR="004274C1">
        <w:t>ть возможность возвращения воспитанников</w:t>
      </w:r>
      <w:r>
        <w:t xml:space="preserve"> и сотрудников в здание, где возник пожар;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ж) во время тушения пожара следует стремиться в первую очередь обеспечить благоприятные условия для безопасной эвакуации людей;</w:t>
      </w:r>
    </w:p>
    <w:p w:rsidR="00A72A6F" w:rsidRDefault="00BD6917" w:rsidP="004B49C3">
      <w:pPr>
        <w:pStyle w:val="2"/>
        <w:shd w:val="clear" w:color="auto" w:fill="auto"/>
        <w:spacing w:after="283" w:line="274" w:lineRule="exact"/>
        <w:ind w:left="20" w:right="-31"/>
        <w:jc w:val="both"/>
      </w:pPr>
      <w:r>
        <w:t>з) воздерживаться от открывания окон и дверей, а также от разбивания оконных стекол во избежание распространения огня и дыма в смежные с пожаром помещения. Покидая помеще</w:t>
      </w:r>
      <w:r w:rsidR="004274C1">
        <w:t xml:space="preserve">ния или здание </w:t>
      </w:r>
      <w:r>
        <w:t>учреждения, необходимо закрывать за собой все двери и окна.</w:t>
      </w:r>
    </w:p>
    <w:p w:rsidR="00A72A6F" w:rsidRDefault="00BD6917" w:rsidP="004F5461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29"/>
        </w:tabs>
        <w:spacing w:before="0" w:after="0" w:line="240" w:lineRule="auto"/>
        <w:ind w:right="-28"/>
      </w:pPr>
      <w:bookmarkStart w:id="7" w:name="bookmark10"/>
      <w:r>
        <w:t>Оказание первой доврачебной помощи пострадавшим на пожаре.</w:t>
      </w:r>
      <w:bookmarkEnd w:id="7"/>
    </w:p>
    <w:p w:rsidR="00A72A6F" w:rsidRDefault="00BD6917" w:rsidP="004F5461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0" w:right="-28" w:firstLine="0"/>
        <w:jc w:val="both"/>
      </w:pPr>
      <w:r>
        <w:t xml:space="preserve"> 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A72A6F" w:rsidRDefault="00BD6917" w:rsidP="004B49C3">
      <w:pPr>
        <w:pStyle w:val="2"/>
        <w:numPr>
          <w:ilvl w:val="1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Строго запрещено: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перетаскивать или перекладывать пострадавшего на другое место, если ему ничто не угрожает и первую неотложную доврачебную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давать воду, лекарства находящемуся без сознания пострадавшему, т.к. он может задохнуться; 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lastRenderedPageBreak/>
        <w:t xml:space="preserve">оставлять находящегося </w:t>
      </w:r>
      <w:proofErr w:type="gramStart"/>
      <w:r>
        <w:t>без сознания</w:t>
      </w:r>
      <w:proofErr w:type="gramEnd"/>
      <w:r>
        <w:t xml:space="preserve"> пострадавшего в положении на спине, т.к. он может задохнуться в случае рвоты или кровотечения.</w:t>
      </w:r>
    </w:p>
    <w:p w:rsidR="00A72A6F" w:rsidRDefault="00BD6917" w:rsidP="004B49C3">
      <w:pPr>
        <w:pStyle w:val="2"/>
        <w:numPr>
          <w:ilvl w:val="1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Необходимо: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как можно быстрее вызвать «Скорую помощь», точно и внятно назвав место, где произошел пожар;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если у вас нет уверенности, что информацию правильно поняли, звонок лучше повторить; 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 в случае, когда промедление может угрожать жизни пострадавшего, необходимо оказать ему первую неотложную доврачебную помощь, не забывая при этом об основополагающем медицинском принципе - «не навреди».</w:t>
      </w:r>
    </w:p>
    <w:p w:rsidR="00A72A6F" w:rsidRDefault="00BD6917" w:rsidP="004B49C3">
      <w:pPr>
        <w:pStyle w:val="2"/>
        <w:numPr>
          <w:ilvl w:val="1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Основные действия при оказании первой неотложной доврачебной помощи:</w:t>
      </w:r>
    </w:p>
    <w:p w:rsidR="00A72A6F" w:rsidRDefault="00BD6917" w:rsidP="004B49C3">
      <w:pPr>
        <w:pStyle w:val="2"/>
        <w:numPr>
          <w:ilvl w:val="2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При травматическом шоке следует: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осторожно уложить пострадавшего на спину, в случае возникновения рвоты повернуть его голову набок;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проверить, присутствует ли у пострадавшего дыхание и сердцебиение. Если нет, необходимо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немедленно начать реанимационные мероприятия;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быстро остановить кровотечение, иммобилизовать места переломов;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дать пострадавшему обезболивающий препарат, а при его отсутствии - 50 - 70 г алкоголя; при угнетении дыхания и сердечной деятельности немедленно ввести адреналин, кордиамин, кофеин.</w:t>
      </w:r>
    </w:p>
    <w:p w:rsidR="00A72A6F" w:rsidRDefault="00BD6917" w:rsidP="004B49C3">
      <w:pPr>
        <w:pStyle w:val="2"/>
        <w:numPr>
          <w:ilvl w:val="2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При травматическом шоке строго запрещено: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переносить пострадавшего без надежного обезболивания, а в случае переломов - без иммобилизации;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снимать прилипшую к телу после ожога одежду;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давать пострадавшему воду (если он предъявляет жалобы на боль в животе); оставлять пострадавшего одного без наблюдения.</w:t>
      </w:r>
    </w:p>
    <w:p w:rsidR="00A72A6F" w:rsidRDefault="00BD6917" w:rsidP="004B49C3">
      <w:pPr>
        <w:pStyle w:val="2"/>
        <w:numPr>
          <w:ilvl w:val="2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При термическом ожоге необходимо: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аккуратно освободить обожженную часть тела от одежды; если нужно, разрезать, не сдирая, приставшие к телу куски ткани;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A72A6F" w:rsidRDefault="00BD6917" w:rsidP="004B49C3">
      <w:pPr>
        <w:pStyle w:val="2"/>
        <w:numPr>
          <w:ilvl w:val="2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При ограниченных ожогах I степени следует: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на покрасневшую кожу наложить марлевую салфетку, смоченную спиртом;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немедленно начать охлаждение места ожога (предварительно прикрыв его салфеткой и ПХВ-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пленкой) холодной водопроводной водой в течение 10 - 15 минут.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на пораженную поверхность наложить чистую, лучше стерильную, щадящую повязку, ввести обезболивающие препараты (анальгин, баралгин и т. п.).</w:t>
      </w:r>
    </w:p>
    <w:p w:rsidR="00A72A6F" w:rsidRDefault="00BD6917" w:rsidP="004B49C3">
      <w:pPr>
        <w:pStyle w:val="2"/>
        <w:numPr>
          <w:ilvl w:val="2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При обширных ожогах необходимо: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после наложения повязок напоить пострадавшего горячим чаем; ввести обезболивающие препараты;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тепло укутать пострадавшего и срочно доставить его в лечебное учреждение.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Если транспортировка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A72A6F" w:rsidRDefault="00BD6917" w:rsidP="004B49C3">
      <w:pPr>
        <w:pStyle w:val="2"/>
        <w:numPr>
          <w:ilvl w:val="2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При ранении необходимо: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смазать края раны йодом или спиртом, не прикасаться к ране руками; наложить стерильную повязку, не прикасаясь к стороне бинта прилежащей к ране.</w:t>
      </w:r>
    </w:p>
    <w:p w:rsidR="00A72A6F" w:rsidRDefault="00BD6917" w:rsidP="004B49C3">
      <w:pPr>
        <w:pStyle w:val="2"/>
        <w:numPr>
          <w:ilvl w:val="2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При сильном кровотечении следует: пережать поврежденный сосуд пальцем;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сильно согнуть поврежденную конечность, подложив под колено или локоть тканевый валик; 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при небольших кровотечениях следует прижать рану стерильной салфеткой и туго забинтовать.</w:t>
      </w:r>
    </w:p>
    <w:p w:rsidR="00A72A6F" w:rsidRDefault="00BD6917" w:rsidP="004B49C3">
      <w:pPr>
        <w:pStyle w:val="2"/>
        <w:numPr>
          <w:ilvl w:val="2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При переломах необходимо: обеспечить покой травмированного места;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наложить шину (стандартную или изготовленную из подручных материалов), не фиксировать шину в месте перелома кости;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придать травмированной конечности возвышенное положение; приложить к месту перелома холодный компресс; ввести обезболивающие средства;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при открытом переломе наложить на рану антисептическую повязку.</w:t>
      </w:r>
    </w:p>
    <w:p w:rsidR="00A72A6F" w:rsidRDefault="00BD6917" w:rsidP="004B49C3">
      <w:pPr>
        <w:pStyle w:val="2"/>
        <w:numPr>
          <w:ilvl w:val="2"/>
          <w:numId w:val="4"/>
        </w:numPr>
        <w:shd w:val="clear" w:color="auto" w:fill="auto"/>
        <w:spacing w:after="0" w:line="274" w:lineRule="exact"/>
        <w:ind w:right="-31"/>
        <w:jc w:val="both"/>
      </w:pPr>
      <w:r>
        <w:t xml:space="preserve"> При удушье следует: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обеспечить приток свежего воздуха к пострадавшему;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уложить пострадавшего таким образом, чтобы ножной конец был приподнят;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lastRenderedPageBreak/>
        <w:t>расстегнуть одежду, стесняющую дыхание;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дать понюхать пострадавшему нашатырный спирт;</w:t>
      </w:r>
    </w:p>
    <w:p w:rsidR="00A72A6F" w:rsidRDefault="00BD6917" w:rsidP="004B49C3">
      <w:pPr>
        <w:pStyle w:val="2"/>
        <w:shd w:val="clear" w:color="auto" w:fill="auto"/>
        <w:spacing w:after="0" w:line="274" w:lineRule="exact"/>
        <w:ind w:left="20" w:right="-31"/>
        <w:jc w:val="both"/>
      </w:pPr>
      <w:r>
        <w:t>при отсутствии самостоятельного дыхания немедленно начать выполнять искусственное дыхание и непрямой массаж сердца.</w:t>
      </w:r>
    </w:p>
    <w:p w:rsidR="00A72A6F" w:rsidRPr="009D1286" w:rsidRDefault="00BD6917" w:rsidP="00472504">
      <w:pPr>
        <w:pStyle w:val="2"/>
        <w:numPr>
          <w:ilvl w:val="2"/>
          <w:numId w:val="4"/>
        </w:numPr>
        <w:shd w:val="clear" w:color="auto" w:fill="auto"/>
        <w:spacing w:after="0" w:line="274" w:lineRule="exact"/>
        <w:ind w:left="0" w:right="-31" w:firstLine="0"/>
        <w:jc w:val="both"/>
        <w:rPr>
          <w:sz w:val="2"/>
          <w:szCs w:val="2"/>
        </w:rPr>
      </w:pPr>
      <w:r>
        <w:t xml:space="preserve"> Приступая к оказанию первой неотложной доврачебной помощи пострадавшему во время пожара, спасающий должен четко представлять последовательность собственных действий в конкретной ситуации. В этом сл</w:t>
      </w:r>
      <w:r w:rsidR="004274C1">
        <w:t>учае время играет решающую роль.</w:t>
      </w:r>
    </w:p>
    <w:p w:rsidR="009D1286" w:rsidRDefault="009D1286" w:rsidP="009D1286">
      <w:pPr>
        <w:pStyle w:val="2"/>
        <w:shd w:val="clear" w:color="auto" w:fill="auto"/>
        <w:spacing w:after="0" w:line="274" w:lineRule="exact"/>
        <w:ind w:right="-31"/>
        <w:jc w:val="both"/>
      </w:pPr>
    </w:p>
    <w:p w:rsidR="009D1286" w:rsidRDefault="009D1286" w:rsidP="009D1286">
      <w:pPr>
        <w:pStyle w:val="2"/>
        <w:shd w:val="clear" w:color="auto" w:fill="auto"/>
        <w:spacing w:after="0" w:line="274" w:lineRule="exact"/>
        <w:ind w:right="-31"/>
        <w:jc w:val="both"/>
      </w:pPr>
    </w:p>
    <w:p w:rsidR="009D1286" w:rsidRPr="00547B26" w:rsidRDefault="009D1286" w:rsidP="009D1286">
      <w:pPr>
        <w:widowControl/>
        <w:tabs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9D1286">
        <w:rPr>
          <w:rFonts w:ascii="Times New Roman" w:eastAsia="Times New Roman" w:hAnsi="Times New Roman" w:cs="Times New Roman"/>
          <w:color w:val="auto"/>
          <w:lang w:bidi="ar-SA"/>
        </w:rPr>
        <w:t>Инст</w:t>
      </w:r>
      <w:r w:rsidRPr="00547B26">
        <w:rPr>
          <w:rFonts w:ascii="Times New Roman" w:eastAsia="Times New Roman" w:hAnsi="Times New Roman" w:cs="Times New Roman"/>
          <w:color w:val="auto"/>
          <w:lang w:bidi="ar-SA"/>
        </w:rPr>
        <w:t xml:space="preserve">рукцию составил заместитель </w:t>
      </w:r>
      <w:proofErr w:type="gramStart"/>
      <w:r w:rsidRPr="00547B26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директора </w:t>
      </w:r>
      <w:r w:rsidRPr="009D1286">
        <w:rPr>
          <w:rFonts w:ascii="Times New Roman" w:eastAsia="Times New Roman" w:hAnsi="Times New Roman" w:cs="Times New Roman"/>
          <w:color w:val="auto"/>
          <w:lang w:bidi="ar-SA"/>
        </w:rPr>
        <w:t xml:space="preserve"> _</w:t>
      </w:r>
      <w:proofErr w:type="gramEnd"/>
      <w:r w:rsidRPr="009D1286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 w:rsidRPr="00547B26">
        <w:rPr>
          <w:rFonts w:ascii="Times New Roman" w:eastAsia="Times New Roman" w:hAnsi="Times New Roman" w:cs="Times New Roman"/>
          <w:color w:val="auto"/>
          <w:lang w:bidi="ar-SA"/>
        </w:rPr>
        <w:t>/ ______</w:t>
      </w:r>
      <w:r w:rsidRPr="00547B26">
        <w:rPr>
          <w:rFonts w:ascii="Times New Roman" w:eastAsia="Times New Roman" w:hAnsi="Times New Roman" w:cs="Times New Roman"/>
          <w:vertAlign w:val="superscript"/>
          <w:lang w:bidi="ar-SA"/>
        </w:rPr>
        <w:t xml:space="preserve">                                                                     </w:t>
      </w:r>
    </w:p>
    <w:p w:rsidR="009D1286" w:rsidRPr="009D1286" w:rsidRDefault="009D1286" w:rsidP="009D1286">
      <w:pPr>
        <w:widowControl/>
        <w:tabs>
          <w:tab w:val="right" w:leader="underscore" w:pos="879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547B26">
        <w:rPr>
          <w:rFonts w:ascii="Times New Roman" w:eastAsia="Times New Roman" w:hAnsi="Times New Roman" w:cs="Times New Roman"/>
          <w:vertAlign w:val="superscript"/>
          <w:lang w:bidi="ar-SA"/>
        </w:rPr>
        <w:t xml:space="preserve">                                                                                                                          </w:t>
      </w:r>
      <w:r w:rsidRPr="009D1286">
        <w:rPr>
          <w:rFonts w:ascii="Times New Roman" w:eastAsia="Times New Roman" w:hAnsi="Times New Roman" w:cs="Times New Roman"/>
          <w:vertAlign w:val="superscript"/>
          <w:lang w:bidi="ar-SA"/>
        </w:rPr>
        <w:t>(Ф. И. О.)</w:t>
      </w:r>
    </w:p>
    <w:p w:rsidR="009D1286" w:rsidRPr="00547B26" w:rsidRDefault="009D1286" w:rsidP="009D1286">
      <w:pPr>
        <w:widowControl/>
        <w:rPr>
          <w:rFonts w:ascii="Times New Roman" w:eastAsia="Times New Roman" w:hAnsi="Times New Roman" w:cs="Times New Roman"/>
          <w:lang w:bidi="ar-SA"/>
        </w:rPr>
      </w:pPr>
      <w:r w:rsidRPr="009D1286">
        <w:rPr>
          <w:rFonts w:ascii="Times New Roman" w:eastAsia="Times New Roman" w:hAnsi="Times New Roman" w:cs="Times New Roman"/>
          <w:lang w:bidi="ar-SA"/>
        </w:rPr>
        <w:t>С инструкцией ознакомлен</w:t>
      </w:r>
      <w:r w:rsidRPr="00547B26">
        <w:rPr>
          <w:rFonts w:ascii="Times New Roman" w:eastAsia="Times New Roman" w:hAnsi="Times New Roman" w:cs="Times New Roman"/>
          <w:lang w:bidi="ar-SA"/>
        </w:rPr>
        <w:t>:</w:t>
      </w:r>
    </w:p>
    <w:p w:rsidR="009D1286" w:rsidRPr="00547B26" w:rsidRDefault="009D1286" w:rsidP="009D1286">
      <w:pPr>
        <w:widowControl/>
        <w:rPr>
          <w:rFonts w:ascii="Calibri" w:eastAsia="Times New Roman" w:hAnsi="Calibri" w:cs="Times New Roman"/>
          <w:color w:val="auto"/>
          <w:lang w:bidi="ar-SA"/>
        </w:rPr>
      </w:pPr>
      <w:r w:rsidRPr="009D1286">
        <w:rPr>
          <w:rFonts w:ascii="Times New Roman" w:eastAsia="Times New Roman" w:hAnsi="Times New Roman" w:cs="Times New Roman"/>
          <w:lang w:bidi="ar-SA"/>
        </w:rPr>
        <w:t xml:space="preserve"> ________________</w:t>
      </w:r>
      <w:r w:rsidRPr="00547B26">
        <w:rPr>
          <w:rFonts w:ascii="Times New Roman" w:eastAsia="Times New Roman" w:hAnsi="Times New Roman" w:cs="Times New Roman"/>
          <w:lang w:bidi="ar-SA"/>
        </w:rPr>
        <w:t xml:space="preserve">/_____________________   «__» _______ 20  </w:t>
      </w:r>
      <w:r w:rsidRPr="009D1286">
        <w:rPr>
          <w:rFonts w:ascii="Times New Roman" w:eastAsia="Times New Roman" w:hAnsi="Times New Roman" w:cs="Times New Roman"/>
          <w:lang w:bidi="ar-SA"/>
        </w:rPr>
        <w:t>_ г.</w:t>
      </w:r>
    </w:p>
    <w:p w:rsidR="009D1286" w:rsidRPr="009D1286" w:rsidRDefault="009D1286" w:rsidP="009D1286">
      <w:pPr>
        <w:widowControl/>
        <w:rPr>
          <w:rFonts w:ascii="Calibri" w:eastAsia="Times New Roman" w:hAnsi="Calibri" w:cs="Times New Roman"/>
          <w:color w:val="auto"/>
          <w:lang w:bidi="ar-SA"/>
        </w:rPr>
      </w:pPr>
      <w:r w:rsidRPr="00547B26">
        <w:rPr>
          <w:rFonts w:ascii="Times New Roman" w:eastAsia="Times New Roman" w:hAnsi="Times New Roman" w:cs="Times New Roman"/>
          <w:vertAlign w:val="superscript"/>
          <w:lang w:bidi="ar-SA"/>
        </w:rPr>
        <w:t xml:space="preserve">              </w:t>
      </w:r>
      <w:r w:rsidRPr="009D1286">
        <w:rPr>
          <w:rFonts w:ascii="Times New Roman" w:eastAsia="Times New Roman" w:hAnsi="Times New Roman" w:cs="Times New Roman"/>
          <w:vertAlign w:val="superscript"/>
          <w:lang w:bidi="ar-SA"/>
        </w:rPr>
        <w:t>(</w:t>
      </w:r>
      <w:proofErr w:type="gramStart"/>
      <w:r w:rsidRPr="009D1286">
        <w:rPr>
          <w:rFonts w:ascii="Times New Roman" w:eastAsia="Times New Roman" w:hAnsi="Times New Roman" w:cs="Times New Roman"/>
          <w:vertAlign w:val="superscript"/>
          <w:lang w:bidi="ar-SA"/>
        </w:rPr>
        <w:t>подпись)</w:t>
      </w:r>
      <w:r w:rsidRPr="00547B26">
        <w:rPr>
          <w:rFonts w:ascii="Times New Roman" w:eastAsia="Times New Roman" w:hAnsi="Times New Roman" w:cs="Times New Roman"/>
          <w:vertAlign w:val="superscript"/>
          <w:lang w:bidi="ar-SA"/>
        </w:rPr>
        <w:t xml:space="preserve">   </w:t>
      </w:r>
      <w:proofErr w:type="gramEnd"/>
      <w:r w:rsidRPr="00547B26">
        <w:rPr>
          <w:rFonts w:ascii="Times New Roman" w:eastAsia="Times New Roman" w:hAnsi="Times New Roman" w:cs="Times New Roman"/>
          <w:vertAlign w:val="superscript"/>
          <w:lang w:bidi="ar-SA"/>
        </w:rPr>
        <w:t xml:space="preserve">                   ФИО</w:t>
      </w:r>
    </w:p>
    <w:p w:rsidR="009D1286" w:rsidRDefault="009D1286" w:rsidP="009D1286">
      <w:pPr>
        <w:pStyle w:val="2"/>
        <w:shd w:val="clear" w:color="auto" w:fill="auto"/>
        <w:spacing w:after="0" w:line="274" w:lineRule="exact"/>
        <w:ind w:right="-31"/>
        <w:jc w:val="both"/>
      </w:pPr>
    </w:p>
    <w:p w:rsidR="009D1286" w:rsidRDefault="009D1286" w:rsidP="009D1286">
      <w:pPr>
        <w:pStyle w:val="2"/>
        <w:shd w:val="clear" w:color="auto" w:fill="auto"/>
        <w:spacing w:after="0" w:line="274" w:lineRule="exact"/>
        <w:ind w:right="-31"/>
        <w:jc w:val="both"/>
      </w:pPr>
    </w:p>
    <w:p w:rsidR="009D1286" w:rsidRDefault="009D1286" w:rsidP="009D1286">
      <w:pPr>
        <w:pStyle w:val="2"/>
        <w:shd w:val="clear" w:color="auto" w:fill="auto"/>
        <w:spacing w:after="0" w:line="274" w:lineRule="exact"/>
        <w:ind w:right="-31"/>
        <w:jc w:val="both"/>
      </w:pPr>
    </w:p>
    <w:p w:rsidR="009D1286" w:rsidRPr="004274C1" w:rsidRDefault="009D1286" w:rsidP="009D1286">
      <w:pPr>
        <w:pStyle w:val="2"/>
        <w:shd w:val="clear" w:color="auto" w:fill="auto"/>
        <w:spacing w:after="0" w:line="274" w:lineRule="exact"/>
        <w:ind w:right="-31"/>
        <w:jc w:val="both"/>
        <w:rPr>
          <w:sz w:val="2"/>
          <w:szCs w:val="2"/>
        </w:rPr>
        <w:sectPr w:rsidR="009D1286" w:rsidRPr="004274C1" w:rsidSect="004B49C3">
          <w:type w:val="continuous"/>
          <w:pgSz w:w="11906" w:h="16838"/>
          <w:pgMar w:top="1007" w:right="991" w:bottom="431" w:left="1023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A72A6F" w:rsidRDefault="00A72A6F">
      <w:pPr>
        <w:rPr>
          <w:sz w:val="2"/>
          <w:szCs w:val="2"/>
        </w:rPr>
      </w:pPr>
    </w:p>
    <w:p w:rsidR="00A72A6F" w:rsidRDefault="00A72A6F">
      <w:pPr>
        <w:rPr>
          <w:sz w:val="2"/>
          <w:szCs w:val="2"/>
        </w:rPr>
      </w:pPr>
    </w:p>
    <w:sectPr w:rsidR="00A72A6F" w:rsidSect="00CF0A68">
      <w:type w:val="continuous"/>
      <w:pgSz w:w="11906" w:h="16838"/>
      <w:pgMar w:top="973" w:right="4623" w:bottom="14341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90" w:rsidRDefault="004C5990">
      <w:r>
        <w:separator/>
      </w:r>
    </w:p>
  </w:endnote>
  <w:endnote w:type="continuationSeparator" w:id="0">
    <w:p w:rsidR="004C5990" w:rsidRDefault="004C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90" w:rsidRDefault="004C5990"/>
  </w:footnote>
  <w:footnote w:type="continuationSeparator" w:id="0">
    <w:p w:rsidR="004C5990" w:rsidRDefault="004C59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17" w:rsidRDefault="004C59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6pt;margin-top:20.4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D6917" w:rsidRDefault="001F41F6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D6917">
                  <w:instrText xml:space="preserve"> PAGE \* MERGEFORMAT </w:instrText>
                </w:r>
                <w:r>
                  <w:fldChar w:fldCharType="separate"/>
                </w:r>
                <w:r w:rsidR="00547B26" w:rsidRPr="00547B26">
                  <w:rPr>
                    <w:rStyle w:val="a5"/>
                    <w:noProof/>
                  </w:rPr>
                  <w:t>10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F0E"/>
    <w:multiLevelType w:val="multilevel"/>
    <w:tmpl w:val="07B29FC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A3B92"/>
    <w:multiLevelType w:val="multilevel"/>
    <w:tmpl w:val="1D7C80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C44DA8"/>
    <w:multiLevelType w:val="multilevel"/>
    <w:tmpl w:val="BF046C68"/>
    <w:lvl w:ilvl="0">
      <w:start w:val="10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53ED9"/>
    <w:multiLevelType w:val="multilevel"/>
    <w:tmpl w:val="7A00C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2A6F"/>
    <w:rsid w:val="001F41F6"/>
    <w:rsid w:val="00377C2E"/>
    <w:rsid w:val="003924B7"/>
    <w:rsid w:val="003F17E3"/>
    <w:rsid w:val="004274C1"/>
    <w:rsid w:val="004B49C3"/>
    <w:rsid w:val="004C5990"/>
    <w:rsid w:val="004F5461"/>
    <w:rsid w:val="00547B26"/>
    <w:rsid w:val="005A22DB"/>
    <w:rsid w:val="00655D79"/>
    <w:rsid w:val="006928F4"/>
    <w:rsid w:val="007B19B9"/>
    <w:rsid w:val="00864727"/>
    <w:rsid w:val="00872618"/>
    <w:rsid w:val="008B3E20"/>
    <w:rsid w:val="00922FE0"/>
    <w:rsid w:val="009A6A99"/>
    <w:rsid w:val="009D1286"/>
    <w:rsid w:val="00A72A6F"/>
    <w:rsid w:val="00AB3596"/>
    <w:rsid w:val="00B704DF"/>
    <w:rsid w:val="00BD2B29"/>
    <w:rsid w:val="00BD6917"/>
    <w:rsid w:val="00CF0A68"/>
    <w:rsid w:val="00D06375"/>
    <w:rsid w:val="00D13312"/>
    <w:rsid w:val="00E337B9"/>
    <w:rsid w:val="00E528DC"/>
    <w:rsid w:val="00F46223"/>
    <w:rsid w:val="00F8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FA032F9-503B-4271-A18C-F79FF8E3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A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C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C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C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sid w:val="00C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C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C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Не полужирный"/>
    <w:basedOn w:val="20"/>
    <w:rsid w:val="00C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1"/>
    <w:basedOn w:val="a6"/>
    <w:rsid w:val="00C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F0A6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Колонтитул"/>
    <w:basedOn w:val="a"/>
    <w:link w:val="a3"/>
    <w:rsid w:val="00CF0A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a6"/>
    <w:rsid w:val="00CF0A6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CF0A6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CF0A68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922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274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74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A5C57A6-ADE3-4373-83E3-E9831690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мерах пожарной безопасности в школе </vt:lpstr>
    </vt:vector>
  </TitlesOfParts>
  <Company/>
  <LinksUpToDate>false</LinksUpToDate>
  <CharactersWithSpaces>32558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мерах пожарной безопасности в школе </dc:title>
  <dc:subject/>
  <dc:creator>User</dc:creator>
  <cp:keywords/>
  <cp:lastModifiedBy>Пользователь Windows</cp:lastModifiedBy>
  <cp:revision>9</cp:revision>
  <cp:lastPrinted>2019-06-14T05:04:00Z</cp:lastPrinted>
  <dcterms:created xsi:type="dcterms:W3CDTF">2018-08-16T05:07:00Z</dcterms:created>
  <dcterms:modified xsi:type="dcterms:W3CDTF">2019-06-14T05:07:00Z</dcterms:modified>
</cp:coreProperties>
</file>